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4122" w14:textId="77777777" w:rsidR="00A331A3" w:rsidRPr="00BC114E" w:rsidRDefault="00A331A3" w:rsidP="00A331A3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5D248500" w14:textId="77777777" w:rsidR="00A331A3" w:rsidRPr="00BC114E" w:rsidRDefault="00A331A3" w:rsidP="00A331A3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5D0F2E0F" w14:textId="77777777" w:rsidR="00A331A3" w:rsidRPr="00BC114E" w:rsidRDefault="00A331A3" w:rsidP="00A331A3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2A66E638" w14:textId="77777777" w:rsidR="00A331A3" w:rsidRPr="00BC114E" w:rsidRDefault="00A331A3" w:rsidP="00A331A3">
      <w:pPr>
        <w:jc w:val="center"/>
        <w:rPr>
          <w:b/>
        </w:rPr>
      </w:pPr>
    </w:p>
    <w:p w14:paraId="489AB3FB" w14:textId="68CE5D52" w:rsidR="00A331A3" w:rsidRPr="00BC114E" w:rsidRDefault="00A331A3" w:rsidP="00A331A3">
      <w:pPr>
        <w:jc w:val="center"/>
        <w:rPr>
          <w:b/>
        </w:rPr>
      </w:pPr>
      <w:r w:rsidRPr="00BC114E">
        <w:rPr>
          <w:b/>
        </w:rPr>
        <w:t xml:space="preserve">Технологическая карта занятия </w:t>
      </w:r>
      <w:r w:rsidR="0083288F">
        <w:rPr>
          <w:b/>
        </w:rPr>
        <w:t>№5</w:t>
      </w:r>
    </w:p>
    <w:p w14:paraId="71F78284" w14:textId="77777777" w:rsidR="00A331A3" w:rsidRPr="00BC114E" w:rsidRDefault="00A331A3" w:rsidP="00A331A3">
      <w:pPr>
        <w:jc w:val="center"/>
        <w:rPr>
          <w:b/>
        </w:rPr>
      </w:pPr>
    </w:p>
    <w:p w14:paraId="3F56F618" w14:textId="1D595A01" w:rsidR="00A331A3" w:rsidRPr="00BC114E" w:rsidRDefault="00A331A3" w:rsidP="00A331A3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6853BE" w:rsidRPr="0083288F">
        <w:rPr>
          <w:b/>
        </w:rPr>
        <w:t>#</w:t>
      </w:r>
      <w:r w:rsidRPr="00BC114E">
        <w:rPr>
          <w:b/>
        </w:rPr>
        <w:t>Доброидети»</w:t>
      </w:r>
    </w:p>
    <w:p w14:paraId="062BBF2E" w14:textId="77777777" w:rsidR="00A331A3" w:rsidRPr="00BC114E" w:rsidRDefault="00A331A3" w:rsidP="00A331A3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3A782D59" w14:textId="230B7261" w:rsidR="00565D24" w:rsidRPr="00621B65" w:rsidRDefault="00A331A3" w:rsidP="00A331A3">
      <w:pPr>
        <w:spacing w:after="240"/>
        <w:jc w:val="left"/>
        <w:rPr>
          <w:b/>
        </w:rPr>
      </w:pPr>
      <w:r>
        <w:rPr>
          <w:b/>
        </w:rPr>
        <w:t>Тема:</w:t>
      </w:r>
      <w:r w:rsidRPr="00621B65">
        <w:rPr>
          <w:b/>
        </w:rPr>
        <w:t xml:space="preserve"> </w:t>
      </w:r>
      <w:r w:rsidR="00565D24" w:rsidRPr="00621B65">
        <w:rPr>
          <w:b/>
        </w:rPr>
        <w:t>«</w:t>
      </w:r>
      <w:r>
        <w:rPr>
          <w:b/>
        </w:rPr>
        <w:t>Т</w:t>
      </w:r>
      <w:r w:rsidR="00962C2E">
        <w:rPr>
          <w:b/>
        </w:rPr>
        <w:t xml:space="preserve">рудиться или </w:t>
      </w:r>
      <w:r>
        <w:rPr>
          <w:b/>
        </w:rPr>
        <w:t>л</w:t>
      </w:r>
      <w:r w:rsidR="00FD2610">
        <w:rPr>
          <w:b/>
        </w:rPr>
        <w:t>ениться</w:t>
      </w:r>
      <w:r w:rsidR="00565D24" w:rsidRPr="00621B65">
        <w:rPr>
          <w:b/>
        </w:rPr>
        <w:t>»</w:t>
      </w:r>
    </w:p>
    <w:p w14:paraId="02F28041" w14:textId="1A24AF10" w:rsidR="00092B43" w:rsidRDefault="00565D24" w:rsidP="00C656EA">
      <w:pPr>
        <w:spacing w:line="360" w:lineRule="auto"/>
      </w:pPr>
      <w:r w:rsidRPr="00754F1C">
        <w:rPr>
          <w:b/>
        </w:rPr>
        <w:t>Аннотация</w:t>
      </w:r>
      <w:r>
        <w:t>. Занятие «</w:t>
      </w:r>
      <w:r w:rsidR="00A331A3">
        <w:t>Трудиться или л</w:t>
      </w:r>
      <w:r w:rsidR="00FD2610">
        <w:t>ениться</w:t>
      </w:r>
      <w:r>
        <w:t xml:space="preserve">» </w:t>
      </w:r>
      <w:r w:rsidR="000357F3">
        <w:t>направлено на</w:t>
      </w:r>
      <w:r>
        <w:t xml:space="preserve"> </w:t>
      </w:r>
      <w:r w:rsidR="00FD2610">
        <w:rPr>
          <w:szCs w:val="28"/>
        </w:rPr>
        <w:t>развитие трудолюбия у обучающихся, формирование у них позитивного отношения к труду и активному образу жизни</w:t>
      </w:r>
      <w:r>
        <w:t xml:space="preserve">. </w:t>
      </w:r>
    </w:p>
    <w:p w14:paraId="22F6936F" w14:textId="476E173B" w:rsidR="00B51B53" w:rsidRDefault="00092B43" w:rsidP="00C656EA">
      <w:pPr>
        <w:spacing w:line="360" w:lineRule="auto"/>
      </w:pPr>
      <w:r>
        <w:t xml:space="preserve">Данное занятие крайне актуально, так как имеется негативная тенденция в отношении к труду у подрастающего поколения. </w:t>
      </w:r>
      <w:r w:rsidR="00FD2610">
        <w:t>Сегодня среди школьников подросткового возраста нередко можно услышать мнение о том, что много работать, учить</w:t>
      </w:r>
      <w:r>
        <w:t xml:space="preserve">ся и трудиться не обязательно. Разделяющие данную точку зрения подростки </w:t>
      </w:r>
      <w:r w:rsidR="002E2FDD">
        <w:t>уверены, что,</w:t>
      </w:r>
      <w:r w:rsidR="00FD2610">
        <w:t xml:space="preserve"> </w:t>
      </w:r>
      <w:r>
        <w:t>не прикладывая усилий</w:t>
      </w:r>
      <w:r w:rsidR="00FD2610">
        <w:t xml:space="preserve"> можно стать успешным и знаменитым.</w:t>
      </w:r>
      <w:r>
        <w:t xml:space="preserve"> </w:t>
      </w:r>
      <w:r w:rsidR="00FD2610">
        <w:t>Такое заблуждение приводит к тому, что пропадает интерес к учебе и любому другому труду, воз</w:t>
      </w:r>
      <w:r>
        <w:t xml:space="preserve">никают неверные представления об окружающем </w:t>
      </w:r>
      <w:r w:rsidR="00FD2610">
        <w:t>мире.</w:t>
      </w:r>
      <w:r w:rsidR="00B51B53">
        <w:t xml:space="preserve"> </w:t>
      </w:r>
    </w:p>
    <w:p w14:paraId="1D8B3619" w14:textId="74CBCE1C" w:rsidR="00B51B53" w:rsidRDefault="00FD2610" w:rsidP="00C656EA">
      <w:pPr>
        <w:spacing w:line="360" w:lineRule="auto"/>
      </w:pPr>
      <w:r>
        <w:t>Есть и друг</w:t>
      </w:r>
      <w:r w:rsidR="00A331A3">
        <w:t>ой</w:t>
      </w:r>
      <w:r>
        <w:t xml:space="preserve"> </w:t>
      </w:r>
      <w:r w:rsidR="00A331A3">
        <w:t>аспект</w:t>
      </w:r>
      <w:r w:rsidR="00092B43">
        <w:t xml:space="preserve"> этой проблемы. Многие о</w:t>
      </w:r>
      <w:r>
        <w:t xml:space="preserve">бучающиеся настроены учиться, понимают важность и ценность академических знаний, хотят выбрать работу, которая помогла </w:t>
      </w:r>
      <w:r w:rsidR="00092B43">
        <w:t>бы им стать успешными в будущем. В то же время</w:t>
      </w:r>
      <w:r>
        <w:t xml:space="preserve"> </w:t>
      </w:r>
      <w:r w:rsidR="00092B43">
        <w:t xml:space="preserve">они </w:t>
      </w:r>
      <w:r>
        <w:t xml:space="preserve">совершенно растеряны из-за обилия/отсутствия или недостоверности информации по этому вопросу. Это приводит к дополнительным страхам, связанным с выбором профессии и жизненного пути. </w:t>
      </w:r>
      <w:r w:rsidR="00092B43">
        <w:t>По этой причине</w:t>
      </w:r>
      <w:r>
        <w:t xml:space="preserve">, как и в первом случае, </w:t>
      </w:r>
      <w:r w:rsidR="00092B43">
        <w:t xml:space="preserve">подростки </w:t>
      </w:r>
      <w:r>
        <w:t>теряют интерес к вопросам жизненного и профессионального самоопределения, становятся пассивными.</w:t>
      </w:r>
    </w:p>
    <w:p w14:paraId="686598FB" w14:textId="154ADB8C" w:rsidR="00FD2610" w:rsidRDefault="003A7541" w:rsidP="00C656EA">
      <w:pPr>
        <w:spacing w:line="360" w:lineRule="auto"/>
      </w:pPr>
      <w:r>
        <w:t>Возникающая пассивность подростков с</w:t>
      </w:r>
      <w:r w:rsidR="00FD2610">
        <w:t xml:space="preserve">о стороны выглядит как лень, нежелание учиться по необъективным или непонятным причинам. На самом же деле, обучающимся надо немного разобраться в вопросах выбора </w:t>
      </w:r>
      <w:r w:rsidR="00FD2610">
        <w:lastRenderedPageBreak/>
        <w:t>профессии, отношения к труду и понимания его роли в жизни и успешности человека.</w:t>
      </w:r>
    </w:p>
    <w:p w14:paraId="06455F6A" w14:textId="1FD815EE" w:rsidR="00565D24" w:rsidRPr="005E14E4" w:rsidRDefault="00FD2610" w:rsidP="00C656EA">
      <w:pPr>
        <w:spacing w:line="360" w:lineRule="auto"/>
      </w:pPr>
      <w:r>
        <w:t>На решение этого вопроса и направлен урок «</w:t>
      </w:r>
      <w:r w:rsidR="0083288F">
        <w:t>трудиться и л</w:t>
      </w:r>
      <w:r>
        <w:t>ениться»</w:t>
      </w:r>
      <w:r w:rsidR="00CC45F5">
        <w:t>.</w:t>
      </w:r>
      <w:r>
        <w:t xml:space="preserve"> </w:t>
      </w:r>
      <w:r w:rsidR="0035521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Из него ребята смогут узнать о </w:t>
      </w:r>
      <w:r w:rsidR="00CC45F5">
        <w:rPr>
          <w:color w:val="000000"/>
          <w:szCs w:val="28"/>
          <w:lang w:eastAsia="ru-RU"/>
        </w:rPr>
        <w:t xml:space="preserve">том, что такое труд и почему он так важен в жизни человека, как связан с успехом. </w:t>
      </w:r>
      <w:r w:rsidR="005E14E4">
        <w:rPr>
          <w:color w:val="000000"/>
          <w:szCs w:val="28"/>
          <w:lang w:eastAsia="ru-RU"/>
        </w:rPr>
        <w:t>Кроме того, подростки узнаю</w:t>
      </w:r>
      <w:r w:rsidR="00A359D8">
        <w:rPr>
          <w:color w:val="000000"/>
          <w:szCs w:val="28"/>
          <w:lang w:eastAsia="ru-RU"/>
        </w:rPr>
        <w:t>т</w:t>
      </w:r>
      <w:r w:rsidR="005E14E4">
        <w:rPr>
          <w:color w:val="000000"/>
          <w:szCs w:val="28"/>
          <w:lang w:eastAsia="ru-RU"/>
        </w:rPr>
        <w:t>, какие</w:t>
      </w:r>
      <w:r w:rsidR="00CC45F5">
        <w:rPr>
          <w:color w:val="000000"/>
          <w:szCs w:val="28"/>
          <w:lang w:eastAsia="ru-RU"/>
        </w:rPr>
        <w:t xml:space="preserve"> есть способы и возможности для решения вопросов профессионального и жизненного </w:t>
      </w:r>
      <w:r w:rsidR="005E14E4">
        <w:rPr>
          <w:color w:val="000000"/>
          <w:szCs w:val="28"/>
          <w:lang w:eastAsia="ru-RU"/>
        </w:rPr>
        <w:t>самоопределения.</w:t>
      </w:r>
      <w:r w:rsidR="00355218">
        <w:rPr>
          <w:szCs w:val="28"/>
        </w:rPr>
        <w:t xml:space="preserve"> </w:t>
      </w:r>
      <w:r w:rsidR="005E14E4">
        <w:rPr>
          <w:szCs w:val="28"/>
        </w:rPr>
        <w:t>А также о том, к</w:t>
      </w:r>
      <w:r w:rsidR="00CC45F5">
        <w:rPr>
          <w:szCs w:val="28"/>
        </w:rPr>
        <w:t>ак в этом им может помочь волонтерская деятельность</w:t>
      </w:r>
      <w:r w:rsidR="005E14E4">
        <w:rPr>
          <w:szCs w:val="28"/>
        </w:rPr>
        <w:t>.</w:t>
      </w:r>
    </w:p>
    <w:p w14:paraId="1BC12988" w14:textId="77777777" w:rsidR="00A331A3" w:rsidRPr="00BC114E" w:rsidRDefault="00A331A3" w:rsidP="00C656EA">
      <w:pPr>
        <w:spacing w:line="360" w:lineRule="auto"/>
        <w:rPr>
          <w:b/>
        </w:rPr>
      </w:pPr>
      <w:r w:rsidRPr="00BC114E">
        <w:t xml:space="preserve">Особенностями занятия является использование образовательной технологии деятельностного типа: </w:t>
      </w:r>
      <w:r w:rsidRPr="00BC114E">
        <w:rPr>
          <w:b/>
        </w:rPr>
        <w:t>проблемно-диалогической технологии.</w:t>
      </w:r>
    </w:p>
    <w:p w14:paraId="5C631501" w14:textId="77777777" w:rsidR="00A331A3" w:rsidRPr="00BC114E" w:rsidRDefault="00A331A3" w:rsidP="00C656EA">
      <w:pPr>
        <w:spacing w:line="360" w:lineRule="auto"/>
      </w:pPr>
      <w:r w:rsidRPr="00BC114E"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6029B5F5" w14:textId="77777777" w:rsidR="00A331A3" w:rsidRPr="00BC114E" w:rsidRDefault="00A331A3" w:rsidP="00C656EA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2BDFA8B8" w14:textId="7D0FDDD4" w:rsidR="005B7973" w:rsidRPr="005B7973" w:rsidRDefault="005B7973" w:rsidP="00C656EA">
      <w:pPr>
        <w:spacing w:line="360" w:lineRule="auto"/>
        <w:rPr>
          <w:b/>
        </w:rPr>
      </w:pPr>
      <w:r w:rsidRPr="00807BE9">
        <w:rPr>
          <w:b/>
          <w:szCs w:val="28"/>
        </w:rPr>
        <w:t>Цель занятия</w:t>
      </w:r>
      <w:r w:rsidRPr="00807BE9">
        <w:rPr>
          <w:szCs w:val="28"/>
        </w:rPr>
        <w:t>:</w:t>
      </w:r>
      <w:r w:rsidRPr="00C54398">
        <w:rPr>
          <w:i/>
          <w:szCs w:val="28"/>
        </w:rPr>
        <w:t xml:space="preserve"> </w:t>
      </w:r>
      <w:r w:rsidR="00A331A3">
        <w:rPr>
          <w:szCs w:val="28"/>
        </w:rPr>
        <w:t>осознание</w:t>
      </w:r>
      <w:r w:rsidR="00CC45F5">
        <w:rPr>
          <w:szCs w:val="28"/>
        </w:rPr>
        <w:t xml:space="preserve"> обучающимися важности и ценности труда, знакомство возможностями выбора своей дальнейшей профессиональной перспективы.</w:t>
      </w:r>
    </w:p>
    <w:p w14:paraId="5DD2852C" w14:textId="774A0C8C" w:rsidR="005B7973" w:rsidRPr="00807BE9" w:rsidRDefault="005B7973" w:rsidP="00C656EA">
      <w:pPr>
        <w:spacing w:line="360" w:lineRule="auto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</w:p>
    <w:p w14:paraId="60E1FBB5" w14:textId="1D79FC36" w:rsidR="00F879F3" w:rsidRPr="00F879F3" w:rsidRDefault="00650567" w:rsidP="00A359D8">
      <w:pPr>
        <w:pStyle w:val="a3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с</w:t>
      </w:r>
      <w:r w:rsidR="0086624F">
        <w:rPr>
          <w:szCs w:val="28"/>
        </w:rPr>
        <w:t>формирова</w:t>
      </w:r>
      <w:r>
        <w:rPr>
          <w:szCs w:val="28"/>
        </w:rPr>
        <w:t>ть</w:t>
      </w:r>
      <w:r w:rsidR="0086624F">
        <w:rPr>
          <w:szCs w:val="28"/>
        </w:rPr>
        <w:t xml:space="preserve"> </w:t>
      </w:r>
      <w:r w:rsidR="005E14E4">
        <w:rPr>
          <w:szCs w:val="28"/>
        </w:rPr>
        <w:t xml:space="preserve">у подростков </w:t>
      </w:r>
      <w:r w:rsidR="00CC45F5">
        <w:rPr>
          <w:szCs w:val="28"/>
        </w:rPr>
        <w:t>положительное отношение к труду, трудящемуся человеку</w:t>
      </w:r>
      <w:r w:rsidR="00F879F3" w:rsidRPr="00F879F3">
        <w:rPr>
          <w:szCs w:val="28"/>
        </w:rPr>
        <w:t>;</w:t>
      </w:r>
    </w:p>
    <w:p w14:paraId="26DF29C6" w14:textId="42DF6B86" w:rsidR="005B7973" w:rsidRPr="00F879F3" w:rsidRDefault="00CC45F5" w:rsidP="00A359D8">
      <w:pPr>
        <w:pStyle w:val="a3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показать значимость труда в жизни человека</w:t>
      </w:r>
      <w:r w:rsidR="00807BE9" w:rsidRPr="00F879F3">
        <w:rPr>
          <w:szCs w:val="28"/>
        </w:rPr>
        <w:t>;</w:t>
      </w:r>
    </w:p>
    <w:p w14:paraId="60776407" w14:textId="16AB0EED" w:rsidR="005B7973" w:rsidRDefault="00650567" w:rsidP="00A359D8">
      <w:pPr>
        <w:pStyle w:val="a3"/>
        <w:numPr>
          <w:ilvl w:val="0"/>
          <w:numId w:val="15"/>
        </w:numPr>
        <w:spacing w:line="360" w:lineRule="auto"/>
        <w:ind w:left="0" w:firstLine="851"/>
        <w:rPr>
          <w:color w:val="000000" w:themeColor="text1"/>
          <w:szCs w:val="28"/>
        </w:rPr>
      </w:pPr>
      <w:r>
        <w:rPr>
          <w:szCs w:val="28"/>
        </w:rPr>
        <w:t xml:space="preserve">познакомить </w:t>
      </w:r>
      <w:r w:rsidR="005E14E4">
        <w:rPr>
          <w:szCs w:val="28"/>
        </w:rPr>
        <w:t xml:space="preserve">подростков </w:t>
      </w:r>
      <w:r>
        <w:rPr>
          <w:szCs w:val="28"/>
        </w:rPr>
        <w:t xml:space="preserve">с </w:t>
      </w:r>
      <w:r w:rsidR="00CC45F5">
        <w:rPr>
          <w:szCs w:val="28"/>
        </w:rPr>
        <w:t xml:space="preserve">различными </w:t>
      </w:r>
      <w:r>
        <w:rPr>
          <w:szCs w:val="28"/>
        </w:rPr>
        <w:t xml:space="preserve">возможностями </w:t>
      </w:r>
      <w:r w:rsidR="00CC45F5">
        <w:rPr>
          <w:szCs w:val="28"/>
        </w:rPr>
        <w:t>решения вопросов профессионального самоопределения</w:t>
      </w:r>
      <w:r w:rsidR="00807BE9" w:rsidRPr="00F879F3">
        <w:rPr>
          <w:color w:val="000000" w:themeColor="text1"/>
          <w:szCs w:val="28"/>
        </w:rPr>
        <w:t>;</w:t>
      </w:r>
    </w:p>
    <w:p w14:paraId="2CDF5279" w14:textId="190F7B44" w:rsidR="00565D24" w:rsidRPr="00A359D8" w:rsidRDefault="00650567" w:rsidP="00A359D8">
      <w:pPr>
        <w:pStyle w:val="a3"/>
        <w:numPr>
          <w:ilvl w:val="0"/>
          <w:numId w:val="15"/>
        </w:numPr>
        <w:spacing w:line="360" w:lineRule="auto"/>
        <w:ind w:left="0" w:firstLine="851"/>
        <w:rPr>
          <w:color w:val="000000" w:themeColor="text1"/>
          <w:szCs w:val="28"/>
        </w:rPr>
      </w:pPr>
      <w:r>
        <w:rPr>
          <w:szCs w:val="28"/>
        </w:rPr>
        <w:lastRenderedPageBreak/>
        <w:t xml:space="preserve">создать </w:t>
      </w:r>
      <w:r w:rsidR="00200E17">
        <w:rPr>
          <w:szCs w:val="28"/>
        </w:rPr>
        <w:t xml:space="preserve">условия для формирования </w:t>
      </w:r>
      <w:r>
        <w:rPr>
          <w:szCs w:val="28"/>
        </w:rPr>
        <w:t>устойчив</w:t>
      </w:r>
      <w:r w:rsidR="00200E17">
        <w:rPr>
          <w:szCs w:val="28"/>
        </w:rPr>
        <w:t>ого</w:t>
      </w:r>
      <w:r>
        <w:rPr>
          <w:szCs w:val="28"/>
        </w:rPr>
        <w:t xml:space="preserve"> интерес</w:t>
      </w:r>
      <w:r w:rsidR="00200E17">
        <w:rPr>
          <w:szCs w:val="28"/>
        </w:rPr>
        <w:t>а</w:t>
      </w:r>
      <w:r>
        <w:rPr>
          <w:szCs w:val="28"/>
        </w:rPr>
        <w:t xml:space="preserve"> к волонтерской деятельности</w:t>
      </w:r>
      <w:r w:rsidR="003C332C" w:rsidRPr="00A331A3">
        <w:rPr>
          <w:szCs w:val="28"/>
        </w:rPr>
        <w:t>.</w:t>
      </w:r>
    </w:p>
    <w:p w14:paraId="0E6BB8FD" w14:textId="49F774F4" w:rsidR="00565D24" w:rsidRPr="00A359D8" w:rsidRDefault="00565D24" w:rsidP="00C656EA">
      <w:pPr>
        <w:spacing w:line="360" w:lineRule="auto"/>
        <w:rPr>
          <w:b/>
        </w:rPr>
      </w:pPr>
      <w:r w:rsidRPr="00505EE5">
        <w:rPr>
          <w:b/>
        </w:rPr>
        <w:t>Планируемые результаты</w:t>
      </w:r>
      <w:r w:rsidR="00A359D8">
        <w:rPr>
          <w:b/>
        </w:rPr>
        <w:t>.</w:t>
      </w:r>
    </w:p>
    <w:p w14:paraId="55A46AE5" w14:textId="667BEB1E" w:rsidR="00565D24" w:rsidRDefault="00565D24" w:rsidP="00C656EA">
      <w:pPr>
        <w:spacing w:line="360" w:lineRule="auto"/>
      </w:pPr>
      <w:r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78D1A78D" w:rsidR="00807BE9" w:rsidRPr="00F879F3" w:rsidRDefault="00807BE9" w:rsidP="00A359D8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szCs w:val="28"/>
          <w:lang w:eastAsia="ru-RU"/>
        </w:rPr>
      </w:pPr>
      <w:r w:rsidRPr="00F879F3">
        <w:rPr>
          <w:szCs w:val="28"/>
          <w:lang w:eastAsia="ru-RU"/>
        </w:rPr>
        <w:t xml:space="preserve">формирование </w:t>
      </w:r>
      <w:r w:rsidR="00CC45F5">
        <w:rPr>
          <w:szCs w:val="28"/>
          <w:lang w:eastAsia="ru-RU"/>
        </w:rPr>
        <w:t>позитивного отношения к труду и людям труда</w:t>
      </w:r>
      <w:r w:rsidR="00A359D8">
        <w:rPr>
          <w:szCs w:val="28"/>
          <w:lang w:eastAsia="ru-RU"/>
        </w:rPr>
        <w:t>;</w:t>
      </w:r>
    </w:p>
    <w:p w14:paraId="2D0B0D5D" w14:textId="6173FD29" w:rsidR="00807BE9" w:rsidRPr="00F879F3" w:rsidRDefault="00807BE9" w:rsidP="00A359D8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1C0C8360" w14:textId="50D12D32" w:rsidR="00807BE9" w:rsidRPr="00F879F3" w:rsidRDefault="00807BE9" w:rsidP="00A359D8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формирование активной </w:t>
      </w:r>
      <w:r w:rsidR="00CC45F5">
        <w:rPr>
          <w:bCs/>
          <w:szCs w:val="28"/>
          <w:lang w:eastAsia="ru-RU"/>
        </w:rPr>
        <w:t xml:space="preserve">жизненной </w:t>
      </w:r>
      <w:r w:rsidRPr="00F879F3">
        <w:rPr>
          <w:bCs/>
          <w:szCs w:val="28"/>
          <w:lang w:eastAsia="ru-RU"/>
        </w:rPr>
        <w:t>позиции</w:t>
      </w:r>
      <w:r w:rsidR="00CC45F5">
        <w:rPr>
          <w:bCs/>
          <w:szCs w:val="28"/>
          <w:lang w:eastAsia="ru-RU"/>
        </w:rPr>
        <w:t>, особенно в вопросах</w:t>
      </w:r>
      <w:r w:rsidR="0083288F">
        <w:rPr>
          <w:bCs/>
          <w:szCs w:val="28"/>
          <w:lang w:eastAsia="ru-RU"/>
        </w:rPr>
        <w:t xml:space="preserve"> профессионального</w:t>
      </w:r>
      <w:r w:rsidR="00CC45F5">
        <w:rPr>
          <w:bCs/>
          <w:szCs w:val="28"/>
          <w:lang w:eastAsia="ru-RU"/>
        </w:rPr>
        <w:t xml:space="preserve"> самоопределения</w:t>
      </w:r>
      <w:r w:rsidR="00F879F3" w:rsidRPr="00F879F3">
        <w:rPr>
          <w:bCs/>
          <w:szCs w:val="28"/>
          <w:lang w:eastAsia="ru-RU"/>
        </w:rPr>
        <w:t>;</w:t>
      </w:r>
    </w:p>
    <w:p w14:paraId="7C375F67" w14:textId="2A3A872F" w:rsidR="00807BE9" w:rsidRPr="00F879F3" w:rsidRDefault="00650567" w:rsidP="00A359D8">
      <w:pPr>
        <w:pStyle w:val="a3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развитие интереса к волонтерской деятельности</w:t>
      </w:r>
      <w:r w:rsidR="00807BE9" w:rsidRPr="00F879F3">
        <w:rPr>
          <w:szCs w:val="28"/>
        </w:rPr>
        <w:t xml:space="preserve">; </w:t>
      </w:r>
    </w:p>
    <w:p w14:paraId="41A2C003" w14:textId="4B1385A7" w:rsidR="00807BE9" w:rsidRPr="00F879F3" w:rsidRDefault="00200E17" w:rsidP="00A359D8">
      <w:pPr>
        <w:pStyle w:val="a3"/>
        <w:numPr>
          <w:ilvl w:val="0"/>
          <w:numId w:val="16"/>
        </w:numPr>
        <w:shd w:val="clear" w:color="auto" w:fill="FFFFFF"/>
        <w:spacing w:line="360" w:lineRule="auto"/>
        <w:rPr>
          <w:szCs w:val="28"/>
          <w:lang w:eastAsia="ru-RU"/>
        </w:rPr>
      </w:pPr>
      <w:r>
        <w:rPr>
          <w:szCs w:val="28"/>
          <w:lang w:eastAsia="ru-RU"/>
        </w:rPr>
        <w:t>умение планировать свою деятельность</w:t>
      </w:r>
      <w:r w:rsidR="00807BE9" w:rsidRPr="00F879F3">
        <w:rPr>
          <w:szCs w:val="28"/>
          <w:lang w:eastAsia="ru-RU"/>
        </w:rPr>
        <w:t>;</w:t>
      </w:r>
    </w:p>
    <w:p w14:paraId="6E779CA1" w14:textId="53775321" w:rsidR="00807BE9" w:rsidRPr="00621522" w:rsidRDefault="00200E17" w:rsidP="00A359D8">
      <w:pPr>
        <w:pStyle w:val="a3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формирование гуманистической направленности личности.</w:t>
      </w:r>
    </w:p>
    <w:p w14:paraId="072173FE" w14:textId="3A941F05" w:rsidR="00565D24" w:rsidRDefault="00565D24" w:rsidP="00C656EA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200E17">
        <w:t>проблемно-диалогической</w:t>
      </w:r>
      <w:r w:rsidR="00C97858">
        <w:t xml:space="preserve"> педагогической </w:t>
      </w:r>
      <w:r>
        <w:t>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</w:t>
      </w:r>
      <w:r w:rsidR="00A331A3">
        <w:t>.</w:t>
      </w:r>
    </w:p>
    <w:p w14:paraId="3416BC8E" w14:textId="77777777" w:rsidR="00A331A3" w:rsidRDefault="00A331A3" w:rsidP="00C656EA">
      <w:pPr>
        <w:spacing w:line="360" w:lineRule="auto"/>
      </w:pPr>
      <w:r>
        <w:t>Проблематизирующий вопрос формулируется при просмотре мультипликационной заставки.</w:t>
      </w:r>
    </w:p>
    <w:p w14:paraId="5F76D78F" w14:textId="77777777" w:rsidR="00A331A3" w:rsidRDefault="00A331A3" w:rsidP="00C656EA">
      <w:pPr>
        <w:spacing w:line="360" w:lineRule="auto"/>
      </w:pP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46454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54A7B3F" w14:textId="3C98BCB1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  <w:r w:rsidR="00340164">
        <w:rPr>
          <w:b/>
          <w:szCs w:val="28"/>
        </w:rPr>
        <w:t xml:space="preserve"> №5</w:t>
      </w:r>
    </w:p>
    <w:p w14:paraId="6566CE91" w14:textId="28C3E8A9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A331A3">
        <w:rPr>
          <w:szCs w:val="28"/>
        </w:rPr>
        <w:t>Трудиться или лениться</w:t>
      </w:r>
      <w:r w:rsidR="00CE546D" w:rsidRPr="005D02F5">
        <w:rPr>
          <w:szCs w:val="28"/>
        </w:rPr>
        <w:t>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2977"/>
        <w:gridCol w:w="2835"/>
        <w:gridCol w:w="2551"/>
      </w:tblGrid>
      <w:tr w:rsidR="00565D24" w14:paraId="3633BBC6" w14:textId="77777777" w:rsidTr="0083288F">
        <w:tc>
          <w:tcPr>
            <w:tcW w:w="562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2694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543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2977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835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83288F">
        <w:tc>
          <w:tcPr>
            <w:tcW w:w="562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14:paraId="0C7DACF6" w14:textId="2248702D" w:rsidR="00565D24" w:rsidRPr="008B6C25" w:rsidRDefault="00565D24" w:rsidP="005D557C">
            <w:pPr>
              <w:ind w:firstLine="0"/>
              <w:rPr>
                <w:b/>
                <w:sz w:val="24"/>
              </w:rPr>
            </w:pPr>
            <w:r w:rsidRPr="008B6C25">
              <w:rPr>
                <w:b/>
                <w:sz w:val="24"/>
              </w:rPr>
              <w:t>Актуализация знаний</w:t>
            </w:r>
            <w:r w:rsidR="00DE1031" w:rsidRPr="008B6C25">
              <w:rPr>
                <w:b/>
                <w:sz w:val="24"/>
              </w:rPr>
              <w:t>.</w:t>
            </w:r>
          </w:p>
          <w:p w14:paraId="4C61019A" w14:textId="2E19C20C" w:rsidR="00565D24" w:rsidRPr="005D02F5" w:rsidRDefault="00565D24" w:rsidP="0091023F">
            <w:pPr>
              <w:ind w:firstLine="0"/>
              <w:rPr>
                <w:sz w:val="24"/>
              </w:rPr>
            </w:pPr>
            <w:r w:rsidRPr="008B6C25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актуализировать знания обучающихся о</w:t>
            </w:r>
            <w:r w:rsidR="00621522" w:rsidRPr="005D02F5">
              <w:rPr>
                <w:sz w:val="24"/>
              </w:rPr>
              <w:t xml:space="preserve"> </w:t>
            </w:r>
            <w:r w:rsidR="0091023F">
              <w:rPr>
                <w:sz w:val="24"/>
              </w:rPr>
              <w:t>труде и лени</w:t>
            </w:r>
            <w:r w:rsidR="00A359D8">
              <w:rPr>
                <w:sz w:val="24"/>
              </w:rPr>
              <w:t>.</w:t>
            </w:r>
          </w:p>
        </w:tc>
        <w:tc>
          <w:tcPr>
            <w:tcW w:w="3543" w:type="dxa"/>
          </w:tcPr>
          <w:p w14:paraId="2F586F81" w14:textId="4B677899" w:rsidR="0005647C" w:rsidRPr="005D02F5" w:rsidRDefault="00200E17" w:rsidP="008B6C2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Обучающимся предлагается обсудить следующие вопросы:</w:t>
            </w:r>
          </w:p>
          <w:p w14:paraId="030FD968" w14:textId="3558C1BC" w:rsidR="00D30BE5" w:rsidRDefault="00D30BE5" w:rsidP="00882EBD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1.</w:t>
            </w:r>
            <w:r w:rsidR="008B6C25">
              <w:rPr>
                <w:sz w:val="24"/>
              </w:rPr>
              <w:t xml:space="preserve"> </w:t>
            </w:r>
            <w:r w:rsidR="0091023F">
              <w:rPr>
                <w:sz w:val="24"/>
              </w:rPr>
              <w:t>Что такое труд</w:t>
            </w:r>
            <w:r w:rsidRPr="005D02F5">
              <w:rPr>
                <w:sz w:val="24"/>
              </w:rPr>
              <w:t>?</w:t>
            </w:r>
            <w:r w:rsidR="0091023F">
              <w:rPr>
                <w:sz w:val="24"/>
              </w:rPr>
              <w:t xml:space="preserve"> С чем у вас ассоциируется это слово?</w:t>
            </w:r>
          </w:p>
          <w:p w14:paraId="16275EEC" w14:textId="5E215473" w:rsidR="0091023F" w:rsidRPr="005D02F5" w:rsidRDefault="008B6C25" w:rsidP="00882EB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91023F">
              <w:rPr>
                <w:sz w:val="24"/>
              </w:rPr>
              <w:t>Посмотрите на слайд 2, согласны ли вы с приведенными там высказываниями и почему согласны/не согласны?</w:t>
            </w:r>
          </w:p>
          <w:p w14:paraId="4D20EDAE" w14:textId="7B6C7BCB" w:rsidR="00D30BE5" w:rsidRPr="005D02F5" w:rsidRDefault="00D30BE5" w:rsidP="00882EBD">
            <w:pPr>
              <w:ind w:firstLine="0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2. </w:t>
            </w:r>
            <w:r w:rsidR="0091023F">
              <w:rPr>
                <w:color w:val="000000"/>
                <w:sz w:val="24"/>
                <w:lang w:eastAsia="ru-RU"/>
              </w:rPr>
              <w:t>Что такое лень</w:t>
            </w:r>
            <w:r w:rsidRPr="005D02F5">
              <w:rPr>
                <w:color w:val="000000"/>
                <w:sz w:val="24"/>
                <w:lang w:eastAsia="ru-RU"/>
              </w:rPr>
              <w:t>?</w:t>
            </w:r>
            <w:r w:rsidR="0091023F">
              <w:rPr>
                <w:color w:val="000000"/>
                <w:sz w:val="24"/>
                <w:lang w:eastAsia="ru-RU"/>
              </w:rPr>
              <w:t xml:space="preserve"> С чем у вас ассоциируется это слово?</w:t>
            </w:r>
          </w:p>
          <w:p w14:paraId="034AFC63" w14:textId="138E6E82" w:rsidR="00D30BE5" w:rsidRPr="005D02F5" w:rsidRDefault="008B6C25" w:rsidP="00882EBD">
            <w:pPr>
              <w:ind w:firstLine="4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3. </w:t>
            </w:r>
            <w:r w:rsidR="0091023F">
              <w:rPr>
                <w:sz w:val="24"/>
              </w:rPr>
              <w:t xml:space="preserve">Посмотрите на слайд 3, согласны ли вы с приведенными там высказываниями и почему согласны/не согласны? </w:t>
            </w:r>
          </w:p>
          <w:p w14:paraId="4456D67D" w14:textId="77777777" w:rsidR="00565D24" w:rsidRDefault="00D30BE5" w:rsidP="0091023F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4. </w:t>
            </w:r>
            <w:r w:rsidR="0091023F">
              <w:rPr>
                <w:color w:val="000000"/>
                <w:sz w:val="24"/>
                <w:lang w:eastAsia="ru-RU"/>
              </w:rPr>
              <w:t>Как вы думаете, что такое интерес к жизни?</w:t>
            </w:r>
          </w:p>
          <w:p w14:paraId="589BFE5A" w14:textId="77777777" w:rsidR="0091023F" w:rsidRDefault="0091023F" w:rsidP="0091023F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5. Почему он так важен?</w:t>
            </w:r>
          </w:p>
          <w:p w14:paraId="40875F8A" w14:textId="0FB2B79D" w:rsidR="0091023F" w:rsidRPr="004C7D78" w:rsidRDefault="0083288F" w:rsidP="0091023F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  <w:r w:rsidR="0091023F">
              <w:rPr>
                <w:color w:val="000000"/>
                <w:sz w:val="24"/>
                <w:lang w:eastAsia="ru-RU"/>
              </w:rPr>
              <w:t>. А что такое вера в успех? Почему она важна</w:t>
            </w:r>
            <w:r w:rsidR="00A359D8">
              <w:rPr>
                <w:color w:val="000000"/>
                <w:sz w:val="24"/>
                <w:lang w:eastAsia="ru-RU"/>
              </w:rPr>
              <w:t>?</w:t>
            </w:r>
          </w:p>
        </w:tc>
        <w:tc>
          <w:tcPr>
            <w:tcW w:w="2977" w:type="dxa"/>
          </w:tcPr>
          <w:p w14:paraId="24690EDF" w14:textId="56D24855" w:rsidR="00565D24" w:rsidRPr="005D02F5" w:rsidRDefault="00565D24" w:rsidP="00200E1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Организация диалога с обучающимися на основе их знаний</w:t>
            </w:r>
            <w:r w:rsidR="003C332C">
              <w:rPr>
                <w:sz w:val="24"/>
              </w:rPr>
              <w:t>, опыта</w:t>
            </w:r>
            <w:r w:rsidRPr="005D02F5">
              <w:rPr>
                <w:sz w:val="24"/>
              </w:rPr>
              <w:t xml:space="preserve"> </w:t>
            </w:r>
            <w:r w:rsidR="00200E17">
              <w:rPr>
                <w:sz w:val="24"/>
              </w:rPr>
              <w:t>и слайдов презентации</w:t>
            </w:r>
            <w:r w:rsidR="00A359D8"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6D6C3D67" w14:textId="57EE1847" w:rsidR="00565D24" w:rsidRPr="005D02F5" w:rsidRDefault="00565D24" w:rsidP="00A359D8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Включаются в обсуждение и отвечают на вопросы педагога.</w:t>
            </w:r>
          </w:p>
        </w:tc>
        <w:tc>
          <w:tcPr>
            <w:tcW w:w="2551" w:type="dxa"/>
          </w:tcPr>
          <w:p w14:paraId="6C7C81B1" w14:textId="496D8A51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  <w:r w:rsidR="002E2FDD">
              <w:rPr>
                <w:sz w:val="24"/>
              </w:rPr>
              <w:t>.</w:t>
            </w:r>
          </w:p>
          <w:p w14:paraId="7F884514" w14:textId="528E5A4B" w:rsidR="00565D24" w:rsidRPr="005D02F5" w:rsidRDefault="00F62886" w:rsidP="00A359D8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Материалы: </w:t>
            </w:r>
            <w:r w:rsidRPr="00F62886">
              <w:rPr>
                <w:sz w:val="24"/>
              </w:rPr>
              <w:t>Презентация (слайды 1-</w:t>
            </w:r>
            <w:r w:rsidR="00C7163A">
              <w:rPr>
                <w:sz w:val="24"/>
              </w:rPr>
              <w:t>3)</w:t>
            </w:r>
            <w:r w:rsidR="00A359D8">
              <w:rPr>
                <w:sz w:val="24"/>
              </w:rPr>
              <w:t>.</w:t>
            </w:r>
          </w:p>
        </w:tc>
      </w:tr>
      <w:tr w:rsidR="00565D24" w14:paraId="20B866AB" w14:textId="77777777" w:rsidTr="0083288F">
        <w:tc>
          <w:tcPr>
            <w:tcW w:w="562" w:type="dxa"/>
          </w:tcPr>
          <w:p w14:paraId="07F6D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14:paraId="24290C8F" w14:textId="50043DB2" w:rsidR="00565D24" w:rsidRPr="008B6C25" w:rsidRDefault="00565D24" w:rsidP="005D557C">
            <w:pPr>
              <w:ind w:firstLine="0"/>
              <w:rPr>
                <w:b/>
                <w:sz w:val="24"/>
              </w:rPr>
            </w:pPr>
            <w:r w:rsidRPr="008B6C25">
              <w:rPr>
                <w:b/>
                <w:sz w:val="24"/>
              </w:rPr>
              <w:t>Постановка проблемы</w:t>
            </w:r>
            <w:r w:rsidR="00DE1031" w:rsidRPr="008B6C25">
              <w:rPr>
                <w:b/>
                <w:sz w:val="24"/>
              </w:rPr>
              <w:t>.</w:t>
            </w:r>
            <w:r w:rsidRPr="008B6C25">
              <w:rPr>
                <w:b/>
                <w:sz w:val="24"/>
              </w:rPr>
              <w:t xml:space="preserve"> </w:t>
            </w:r>
          </w:p>
          <w:p w14:paraId="321FDAFD" w14:textId="1FDABB82" w:rsidR="00565D24" w:rsidRPr="005D02F5" w:rsidRDefault="00565D24" w:rsidP="0091023F">
            <w:pPr>
              <w:ind w:firstLine="0"/>
              <w:rPr>
                <w:sz w:val="24"/>
              </w:rPr>
            </w:pPr>
            <w:r w:rsidRPr="008B6C25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сформулировать проблемный вопрос на основе обобщенных ответов обучающихся </w:t>
            </w:r>
            <w:r w:rsidR="00D30BE5" w:rsidRPr="005D02F5">
              <w:rPr>
                <w:sz w:val="24"/>
              </w:rPr>
              <w:t xml:space="preserve">о </w:t>
            </w:r>
            <w:r w:rsidR="001B4859" w:rsidRPr="005D02F5">
              <w:rPr>
                <w:sz w:val="24"/>
              </w:rPr>
              <w:t xml:space="preserve">причинах </w:t>
            </w:r>
            <w:r w:rsidR="0091023F">
              <w:rPr>
                <w:sz w:val="24"/>
              </w:rPr>
              <w:t>лени и пользе труда.</w:t>
            </w:r>
          </w:p>
        </w:tc>
        <w:tc>
          <w:tcPr>
            <w:tcW w:w="3543" w:type="dxa"/>
          </w:tcPr>
          <w:p w14:paraId="0B20EB6A" w14:textId="627B42D8" w:rsidR="00D6240C" w:rsidRPr="00A359D8" w:rsidRDefault="00F5303A" w:rsidP="00D02B44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t>П</w:t>
            </w:r>
            <w:r w:rsidR="001B4859" w:rsidRPr="005D02F5">
              <w:rPr>
                <w:sz w:val="24"/>
              </w:rPr>
              <w:t>остановка проблемн</w:t>
            </w:r>
            <w:r w:rsidR="00882EBD">
              <w:rPr>
                <w:sz w:val="24"/>
              </w:rPr>
              <w:t>ых</w:t>
            </w:r>
            <w:r w:rsidR="001B4859" w:rsidRPr="005D02F5">
              <w:rPr>
                <w:sz w:val="24"/>
              </w:rPr>
              <w:t xml:space="preserve"> вопрос</w:t>
            </w:r>
            <w:r w:rsidR="00882EBD">
              <w:rPr>
                <w:sz w:val="24"/>
              </w:rPr>
              <w:t>ов</w:t>
            </w:r>
            <w:r w:rsidR="001B4859" w:rsidRPr="005D02F5">
              <w:rPr>
                <w:sz w:val="24"/>
              </w:rPr>
              <w:t>: «</w:t>
            </w:r>
            <w:r w:rsidR="00FB20AD">
              <w:rPr>
                <w:i/>
                <w:color w:val="000000"/>
                <w:sz w:val="24"/>
                <w:lang w:eastAsia="ru-RU"/>
              </w:rPr>
              <w:t>Как преодолеть лень?</w:t>
            </w:r>
            <w:r w:rsidR="00413E08">
              <w:rPr>
                <w:i/>
                <w:color w:val="000000"/>
                <w:sz w:val="24"/>
                <w:lang w:eastAsia="ru-RU"/>
              </w:rPr>
              <w:t>»</w:t>
            </w:r>
            <w:r w:rsidR="00FB20AD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413E08">
              <w:rPr>
                <w:color w:val="000000"/>
                <w:sz w:val="24"/>
                <w:lang w:eastAsia="ru-RU"/>
              </w:rPr>
              <w:t xml:space="preserve">и </w:t>
            </w:r>
            <w:r w:rsidR="00413E08">
              <w:rPr>
                <w:i/>
                <w:color w:val="000000"/>
                <w:sz w:val="24"/>
                <w:lang w:eastAsia="ru-RU"/>
              </w:rPr>
              <w:t>«</w:t>
            </w:r>
            <w:r w:rsidR="00FB20AD">
              <w:rPr>
                <w:i/>
                <w:color w:val="000000"/>
                <w:sz w:val="24"/>
                <w:lang w:eastAsia="ru-RU"/>
              </w:rPr>
              <w:t>Ч</w:t>
            </w:r>
            <w:r w:rsidR="0091023F">
              <w:rPr>
                <w:i/>
                <w:color w:val="000000"/>
                <w:sz w:val="24"/>
                <w:lang w:eastAsia="ru-RU"/>
              </w:rPr>
              <w:t>то для этого нужно</w:t>
            </w:r>
            <w:r w:rsidR="00FB20AD">
              <w:rPr>
                <w:i/>
                <w:color w:val="000000"/>
                <w:sz w:val="24"/>
                <w:lang w:eastAsia="ru-RU"/>
              </w:rPr>
              <w:t xml:space="preserve"> сделать</w:t>
            </w:r>
            <w:r w:rsidR="0091023F">
              <w:rPr>
                <w:i/>
                <w:color w:val="000000"/>
                <w:sz w:val="24"/>
                <w:lang w:eastAsia="ru-RU"/>
              </w:rPr>
              <w:t>?</w:t>
            </w:r>
            <w:r w:rsidR="004B4D1E">
              <w:rPr>
                <w:i/>
                <w:color w:val="000000"/>
                <w:sz w:val="24"/>
                <w:lang w:eastAsia="ru-RU"/>
              </w:rPr>
              <w:t>»</w:t>
            </w:r>
            <w:r w:rsidR="00A359D8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08F3EA46" w14:textId="61DD4F33" w:rsidR="00D6240C" w:rsidRPr="00A359D8" w:rsidRDefault="00565D24" w:rsidP="00A359D8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проблемного вопроса на</w:t>
            </w:r>
            <w:r w:rsidR="0083288F">
              <w:rPr>
                <w:sz w:val="24"/>
              </w:rPr>
              <w:t xml:space="preserve"> основе</w:t>
            </w:r>
            <w:r w:rsidRPr="005D02F5">
              <w:rPr>
                <w:sz w:val="24"/>
              </w:rPr>
              <w:t xml:space="preserve"> </w:t>
            </w:r>
            <w:r w:rsidR="00151CEF">
              <w:rPr>
                <w:sz w:val="24"/>
              </w:rPr>
              <w:t>полученных знаний</w:t>
            </w:r>
            <w:r w:rsidR="00621522" w:rsidRPr="005D02F5"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106F2BB7" w14:textId="6D3CFA90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Обсуждают полученную информацию</w:t>
            </w:r>
            <w:r w:rsidR="00162442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7225DA2F" w14:textId="2575E67C" w:rsidR="001B4859" w:rsidRPr="005D02F5" w:rsidRDefault="001B4859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</w:t>
            </w:r>
            <w:r w:rsidR="00D6240C" w:rsidRPr="005D02F5">
              <w:rPr>
                <w:i/>
                <w:sz w:val="24"/>
              </w:rPr>
              <w:t>:</w:t>
            </w: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фрон</w:t>
            </w:r>
            <w:r w:rsidR="00D928BA" w:rsidRPr="005D02F5">
              <w:rPr>
                <w:sz w:val="24"/>
              </w:rPr>
              <w:t>тальная.</w:t>
            </w:r>
          </w:p>
          <w:p w14:paraId="2B4E8A70" w14:textId="35A1FBD1" w:rsidR="00006385" w:rsidRPr="005D02F5" w:rsidRDefault="001B4859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7E691786" w14:textId="49FEBDB2" w:rsidR="001B4859" w:rsidRPr="00A359D8" w:rsidRDefault="00916A5D" w:rsidP="00A359D8">
            <w:pPr>
              <w:ind w:firstLine="0"/>
              <w:textAlignment w:val="baseline"/>
              <w:rPr>
                <w:color w:val="333333"/>
                <w:sz w:val="24"/>
                <w:lang w:eastAsia="ru-RU"/>
              </w:rPr>
            </w:pPr>
            <w:r w:rsidRPr="00916A5D">
              <w:rPr>
                <w:color w:val="333333"/>
                <w:sz w:val="24"/>
                <w:lang w:eastAsia="ru-RU"/>
              </w:rPr>
              <w:t xml:space="preserve">Презентация </w:t>
            </w:r>
            <w:r>
              <w:rPr>
                <w:color w:val="333333"/>
                <w:sz w:val="24"/>
                <w:lang w:eastAsia="ru-RU"/>
              </w:rPr>
              <w:t>(</w:t>
            </w:r>
            <w:r w:rsidRPr="00916A5D">
              <w:rPr>
                <w:color w:val="333333"/>
                <w:sz w:val="24"/>
                <w:lang w:eastAsia="ru-RU"/>
              </w:rPr>
              <w:t xml:space="preserve">слайд </w:t>
            </w:r>
            <w:r w:rsidR="00C7163A">
              <w:rPr>
                <w:color w:val="333333"/>
                <w:sz w:val="24"/>
                <w:lang w:eastAsia="ru-RU"/>
              </w:rPr>
              <w:t>4</w:t>
            </w:r>
            <w:r w:rsidR="00CE2278">
              <w:rPr>
                <w:color w:val="333333"/>
                <w:sz w:val="24"/>
                <w:lang w:eastAsia="ru-RU"/>
              </w:rPr>
              <w:t>).</w:t>
            </w:r>
          </w:p>
        </w:tc>
      </w:tr>
      <w:tr w:rsidR="00621522" w14:paraId="7D8237C0" w14:textId="77777777" w:rsidTr="0083288F">
        <w:tc>
          <w:tcPr>
            <w:tcW w:w="562" w:type="dxa"/>
          </w:tcPr>
          <w:p w14:paraId="5D4772AE" w14:textId="77777777" w:rsidR="00621522" w:rsidRPr="005D02F5" w:rsidRDefault="00621522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14:paraId="19075EC5" w14:textId="77777777" w:rsidR="00621522" w:rsidRPr="008B6C25" w:rsidRDefault="00621522" w:rsidP="005D557C">
            <w:pPr>
              <w:ind w:firstLine="0"/>
              <w:rPr>
                <w:b/>
                <w:sz w:val="24"/>
              </w:rPr>
            </w:pPr>
            <w:r w:rsidRPr="008B6C25">
              <w:rPr>
                <w:b/>
                <w:sz w:val="24"/>
              </w:rPr>
              <w:t>Проектирование и фиксация нового знания.</w:t>
            </w:r>
          </w:p>
          <w:p w14:paraId="2F9E4C83" w14:textId="0437FF8A" w:rsidR="006C4681" w:rsidRPr="005D02F5" w:rsidRDefault="00621522" w:rsidP="00D02B44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8B6C25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</w:t>
            </w:r>
            <w:r w:rsidR="006C4681" w:rsidRPr="005D02F5">
              <w:rPr>
                <w:color w:val="000000"/>
                <w:sz w:val="24"/>
                <w:lang w:eastAsia="ru-RU"/>
              </w:rPr>
              <w:t xml:space="preserve">получить новые знания </w:t>
            </w:r>
            <w:r w:rsidR="00D02B44">
              <w:rPr>
                <w:color w:val="000000"/>
                <w:sz w:val="24"/>
                <w:lang w:eastAsia="ru-RU"/>
              </w:rPr>
              <w:t xml:space="preserve">о возможностях </w:t>
            </w:r>
            <w:r w:rsidR="0091023F">
              <w:rPr>
                <w:color w:val="000000"/>
                <w:sz w:val="24"/>
                <w:lang w:eastAsia="ru-RU"/>
              </w:rPr>
              <w:t>преодоления лени посредством постановки жизненной цели</w:t>
            </w:r>
            <w:r w:rsidR="00D02B44">
              <w:rPr>
                <w:color w:val="000000"/>
                <w:sz w:val="24"/>
                <w:lang w:eastAsia="ru-RU"/>
              </w:rPr>
              <w:t>.</w:t>
            </w:r>
          </w:p>
          <w:p w14:paraId="4ACB7213" w14:textId="6BB15EF8" w:rsidR="00621522" w:rsidRPr="005D02F5" w:rsidRDefault="00621522" w:rsidP="005D557C">
            <w:pPr>
              <w:ind w:firstLine="0"/>
              <w:rPr>
                <w:sz w:val="24"/>
              </w:rPr>
            </w:pPr>
          </w:p>
        </w:tc>
        <w:tc>
          <w:tcPr>
            <w:tcW w:w="3543" w:type="dxa"/>
          </w:tcPr>
          <w:p w14:paraId="79E419D1" w14:textId="113A044F" w:rsidR="00621522" w:rsidRPr="0091023F" w:rsidRDefault="00D6240C" w:rsidP="0083288F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Получение нового знания о</w:t>
            </w:r>
            <w:r w:rsidR="0091023F">
              <w:rPr>
                <w:color w:val="000000"/>
                <w:sz w:val="24"/>
                <w:lang w:eastAsia="ru-RU"/>
              </w:rPr>
              <w:t xml:space="preserve"> возможностях</w:t>
            </w:r>
            <w:r w:rsidR="00F5303A" w:rsidRPr="005D02F5"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83288F">
              <w:rPr>
                <w:color w:val="000000" w:themeColor="text1"/>
                <w:sz w:val="24"/>
                <w:shd w:val="clear" w:color="auto" w:fill="FFFFFF"/>
              </w:rPr>
              <w:t>преодоления лени, влиянии</w:t>
            </w:r>
            <w:r w:rsidR="0091023F">
              <w:rPr>
                <w:color w:val="000000" w:themeColor="text1"/>
                <w:sz w:val="24"/>
                <w:shd w:val="clear" w:color="auto" w:fill="FFFFFF"/>
              </w:rPr>
              <w:t xml:space="preserve"> целеполагани</w:t>
            </w:r>
            <w:r w:rsidR="0083288F">
              <w:rPr>
                <w:color w:val="000000" w:themeColor="text1"/>
                <w:sz w:val="24"/>
                <w:shd w:val="clear" w:color="auto" w:fill="FFFFFF"/>
              </w:rPr>
              <w:t>я</w:t>
            </w:r>
            <w:r w:rsidR="0091023F">
              <w:rPr>
                <w:color w:val="000000" w:themeColor="text1"/>
                <w:sz w:val="24"/>
                <w:shd w:val="clear" w:color="auto" w:fill="FFFFFF"/>
              </w:rPr>
              <w:t xml:space="preserve"> на решение этой проблемы, формулировани</w:t>
            </w:r>
            <w:r w:rsidR="00A331A3">
              <w:rPr>
                <w:color w:val="000000" w:themeColor="text1"/>
                <w:sz w:val="24"/>
                <w:shd w:val="clear" w:color="auto" w:fill="FFFFFF"/>
              </w:rPr>
              <w:t>е</w:t>
            </w:r>
            <w:r w:rsidR="0091023F">
              <w:rPr>
                <w:color w:val="000000" w:themeColor="text1"/>
                <w:sz w:val="24"/>
                <w:shd w:val="clear" w:color="auto" w:fill="FFFFFF"/>
              </w:rPr>
              <w:t xml:space="preserve"> своего представления о том, что такое успешная и интересная жизнь.</w:t>
            </w:r>
          </w:p>
        </w:tc>
        <w:tc>
          <w:tcPr>
            <w:tcW w:w="2977" w:type="dxa"/>
          </w:tcPr>
          <w:p w14:paraId="3EBF5BBD" w14:textId="41741FAE" w:rsidR="00621522" w:rsidRPr="008371A5" w:rsidRDefault="00413E08" w:rsidP="00A359D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hd w:val="clear" w:color="auto" w:fill="FFFFFF"/>
              </w:rPr>
            </w:pPr>
            <w:r>
              <w:t xml:space="preserve">Представляет обучающимся </w:t>
            </w:r>
            <w:r w:rsidR="0091023F">
              <w:t>информацию на слайде</w:t>
            </w:r>
            <w:r w:rsidR="00CE2278">
              <w:t>, предлагает обсудить имеющиеся там высказывания</w:t>
            </w:r>
            <w:r w:rsidR="00A359D8">
              <w:t xml:space="preserve"> и</w:t>
            </w:r>
            <w:r w:rsidR="00CE2278">
              <w:t xml:space="preserve"> предложить свои версии того, что же такое интересная и успешная жизнь</w:t>
            </w:r>
            <w:r>
              <w:t>.</w:t>
            </w:r>
          </w:p>
        </w:tc>
        <w:tc>
          <w:tcPr>
            <w:tcW w:w="2835" w:type="dxa"/>
          </w:tcPr>
          <w:p w14:paraId="4E2F4264" w14:textId="088C61DB" w:rsidR="00621522" w:rsidRPr="005D02F5" w:rsidRDefault="00CE2278" w:rsidP="00EB5D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Обсуждают полученную информация, высказывают свое мнение.</w:t>
            </w:r>
          </w:p>
        </w:tc>
        <w:tc>
          <w:tcPr>
            <w:tcW w:w="2551" w:type="dxa"/>
          </w:tcPr>
          <w:p w14:paraId="5B1971C7" w14:textId="77777777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A2EB9BA" w14:textId="421114AC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DA5D251" w14:textId="325D7294" w:rsidR="00621522" w:rsidRPr="00F951B6" w:rsidRDefault="008B6C25" w:rsidP="008B6C25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Презентация (слайд</w:t>
            </w:r>
            <w:r w:rsidR="00F951B6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CE2278">
              <w:rPr>
                <w:color w:val="000000"/>
                <w:sz w:val="24"/>
                <w:shd w:val="clear" w:color="auto" w:fill="FFFFFF"/>
              </w:rPr>
              <w:t>5</w:t>
            </w:r>
            <w:r w:rsidR="00F951B6">
              <w:rPr>
                <w:color w:val="000000"/>
                <w:sz w:val="24"/>
                <w:shd w:val="clear" w:color="auto" w:fill="FFFFFF"/>
              </w:rPr>
              <w:t>)</w:t>
            </w:r>
            <w:r w:rsidR="00A359D8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621522" w14:paraId="372FCCBE" w14:textId="77777777" w:rsidTr="0083288F">
        <w:tc>
          <w:tcPr>
            <w:tcW w:w="562" w:type="dxa"/>
          </w:tcPr>
          <w:p w14:paraId="07A1C826" w14:textId="28A383A9" w:rsidR="00621522" w:rsidRPr="005D02F5" w:rsidRDefault="00621522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14:paraId="648815F8" w14:textId="77777777" w:rsidR="00621522" w:rsidRPr="00413E08" w:rsidRDefault="00621522" w:rsidP="00234761">
            <w:pPr>
              <w:ind w:firstLine="0"/>
              <w:rPr>
                <w:b/>
                <w:sz w:val="24"/>
              </w:rPr>
            </w:pPr>
            <w:r w:rsidRPr="00413E08">
              <w:rPr>
                <w:b/>
                <w:sz w:val="24"/>
              </w:rPr>
              <w:t>Первичное закрепление нового знания.</w:t>
            </w:r>
          </w:p>
          <w:p w14:paraId="7F151DB8" w14:textId="401D0B61" w:rsidR="00621522" w:rsidRPr="005D02F5" w:rsidRDefault="00621522" w:rsidP="00234761">
            <w:pPr>
              <w:ind w:firstLine="0"/>
              <w:rPr>
                <w:sz w:val="24"/>
              </w:rPr>
            </w:pPr>
            <w:r w:rsidRPr="00413E08">
              <w:rPr>
                <w:b/>
                <w:sz w:val="24"/>
              </w:rPr>
              <w:t>Цель:</w:t>
            </w:r>
            <w:r w:rsidR="00FB4582">
              <w:rPr>
                <w:sz w:val="24"/>
              </w:rPr>
              <w:t xml:space="preserve"> </w:t>
            </w:r>
            <w:r w:rsidR="00447B92">
              <w:rPr>
                <w:sz w:val="24"/>
              </w:rPr>
              <w:t>з</w:t>
            </w:r>
            <w:r w:rsidR="00FB4582">
              <w:rPr>
                <w:sz w:val="24"/>
              </w:rPr>
              <w:t xml:space="preserve">акрепить новое знание в процессе создания </w:t>
            </w:r>
            <w:r w:rsidR="00A359D8">
              <w:rPr>
                <w:sz w:val="24"/>
              </w:rPr>
              <w:t>жизненной цели.</w:t>
            </w:r>
          </w:p>
        </w:tc>
        <w:tc>
          <w:tcPr>
            <w:tcW w:w="3543" w:type="dxa"/>
          </w:tcPr>
          <w:p w14:paraId="765771CE" w14:textId="12E09249" w:rsidR="00621522" w:rsidRPr="005D02F5" w:rsidRDefault="00EB5D9C" w:rsidP="00CE22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="00CE2278">
              <w:rPr>
                <w:sz w:val="24"/>
              </w:rPr>
              <w:t>цели на ближайшую жизненную перспективу (от 1 года до 5 лет) с опорой на презентацию</w:t>
            </w:r>
            <w:r w:rsidR="00A359D8">
              <w:rPr>
                <w:sz w:val="24"/>
              </w:rPr>
              <w:t>.</w:t>
            </w:r>
          </w:p>
        </w:tc>
        <w:tc>
          <w:tcPr>
            <w:tcW w:w="2977" w:type="dxa"/>
          </w:tcPr>
          <w:p w14:paraId="13B5E659" w14:textId="683814C1" w:rsidR="00621522" w:rsidRPr="005D02F5" w:rsidRDefault="00621522" w:rsidP="00EB5D9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Организует </w:t>
            </w:r>
            <w:r w:rsidR="00EB5D9C">
              <w:rPr>
                <w:sz w:val="24"/>
              </w:rPr>
              <w:t>проблемную деятельность обучающихся, помогает при решении организационных вопросов</w:t>
            </w:r>
            <w:r w:rsidR="00A359D8">
              <w:rPr>
                <w:sz w:val="24"/>
              </w:rPr>
              <w:t>.</w:t>
            </w:r>
          </w:p>
        </w:tc>
        <w:tc>
          <w:tcPr>
            <w:tcW w:w="2835" w:type="dxa"/>
          </w:tcPr>
          <w:p w14:paraId="2F7FB2E8" w14:textId="27DC970A" w:rsidR="00621522" w:rsidRPr="005D02F5" w:rsidRDefault="00EB5D9C" w:rsidP="00CE227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Разбиваются на</w:t>
            </w:r>
            <w:r w:rsidR="00CE2278">
              <w:rPr>
                <w:sz w:val="24"/>
              </w:rPr>
              <w:t xml:space="preserve"> малые группы, отвечают на вопросы презентации</w:t>
            </w:r>
            <w:r w:rsidR="00A359D8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3D906633" w14:textId="3B08F9BC" w:rsidR="001F345D" w:rsidRPr="005D02F5" w:rsidRDefault="00621522" w:rsidP="00234761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</w:t>
            </w:r>
            <w:r w:rsidR="00F951B6">
              <w:rPr>
                <w:sz w:val="24"/>
              </w:rPr>
              <w:t>работа в малых группах</w:t>
            </w:r>
            <w:r w:rsidR="001F345D" w:rsidRPr="005D02F5">
              <w:rPr>
                <w:sz w:val="24"/>
              </w:rPr>
              <w:t>.</w:t>
            </w:r>
          </w:p>
          <w:p w14:paraId="6B9E6905" w14:textId="7D4610B7" w:rsidR="00621522" w:rsidRPr="008371A5" w:rsidRDefault="001F345D" w:rsidP="00CE2278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 w:rsidR="00CC7349">
              <w:rPr>
                <w:i/>
                <w:sz w:val="24"/>
              </w:rPr>
              <w:t xml:space="preserve"> </w:t>
            </w:r>
            <w:r w:rsidR="00F951B6" w:rsidRPr="002E2FDD">
              <w:rPr>
                <w:sz w:val="24"/>
              </w:rPr>
              <w:t xml:space="preserve">Презентация (слайд </w:t>
            </w:r>
            <w:r w:rsidR="00CE2278" w:rsidRPr="002E2FDD">
              <w:rPr>
                <w:sz w:val="24"/>
              </w:rPr>
              <w:t>6</w:t>
            </w:r>
            <w:r w:rsidR="00F951B6" w:rsidRPr="002E2FDD">
              <w:rPr>
                <w:sz w:val="24"/>
              </w:rPr>
              <w:t>)</w:t>
            </w:r>
            <w:r w:rsidR="00F951B6">
              <w:rPr>
                <w:i/>
                <w:sz w:val="24"/>
              </w:rPr>
              <w:t xml:space="preserve">, </w:t>
            </w:r>
            <w:r w:rsidR="00CC7349">
              <w:rPr>
                <w:sz w:val="24"/>
              </w:rPr>
              <w:t>б</w:t>
            </w:r>
            <w:r w:rsidR="00CC7349" w:rsidRPr="00CC7349">
              <w:rPr>
                <w:sz w:val="24"/>
              </w:rPr>
              <w:t xml:space="preserve">умага, </w:t>
            </w:r>
            <w:r w:rsidR="00F951B6">
              <w:rPr>
                <w:sz w:val="24"/>
              </w:rPr>
              <w:t>ручки, карандаши</w:t>
            </w:r>
            <w:r w:rsidR="00CC7349" w:rsidRPr="00CC7349">
              <w:rPr>
                <w:sz w:val="24"/>
              </w:rPr>
              <w:t>.</w:t>
            </w:r>
          </w:p>
        </w:tc>
      </w:tr>
      <w:tr w:rsidR="009E505C" w14:paraId="35BCFC33" w14:textId="77777777" w:rsidTr="0083288F">
        <w:tc>
          <w:tcPr>
            <w:tcW w:w="562" w:type="dxa"/>
          </w:tcPr>
          <w:p w14:paraId="2FE84ECD" w14:textId="77777777" w:rsidR="009E505C" w:rsidRPr="005D02F5" w:rsidRDefault="009E505C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14:paraId="1AE7AA08" w14:textId="77777777" w:rsidR="009E505C" w:rsidRPr="00413E08" w:rsidRDefault="009E505C" w:rsidP="009E505C">
            <w:pPr>
              <w:ind w:firstLine="0"/>
              <w:rPr>
                <w:b/>
                <w:sz w:val="24"/>
              </w:rPr>
            </w:pPr>
            <w:r w:rsidRPr="00413E08">
              <w:rPr>
                <w:b/>
                <w:sz w:val="24"/>
              </w:rPr>
              <w:t>Рефлексия учебной деятельности.</w:t>
            </w:r>
          </w:p>
          <w:p w14:paraId="7E23D294" w14:textId="3BEDDB7F" w:rsidR="009E505C" w:rsidRPr="005D02F5" w:rsidRDefault="009E505C" w:rsidP="009E505C">
            <w:pPr>
              <w:ind w:firstLine="0"/>
              <w:rPr>
                <w:sz w:val="24"/>
              </w:rPr>
            </w:pPr>
            <w:r w:rsidRPr="00413E08">
              <w:rPr>
                <w:b/>
                <w:sz w:val="24"/>
              </w:rPr>
              <w:t>Цель:</w:t>
            </w:r>
            <w:r w:rsidR="00413E08">
              <w:rPr>
                <w:sz w:val="24"/>
              </w:rPr>
              <w:t xml:space="preserve"> </w:t>
            </w:r>
            <w:r w:rsidRPr="005D02F5">
              <w:rPr>
                <w:sz w:val="24"/>
              </w:rPr>
              <w:t>соотнести полученные на занятиях знания с сформированными умениями обучающихся</w:t>
            </w:r>
            <w:r w:rsidR="00447B92">
              <w:rPr>
                <w:sz w:val="24"/>
              </w:rPr>
              <w:t>.</w:t>
            </w:r>
          </w:p>
        </w:tc>
        <w:tc>
          <w:tcPr>
            <w:tcW w:w="3543" w:type="dxa"/>
          </w:tcPr>
          <w:p w14:paraId="3F527C3D" w14:textId="02BAB835" w:rsidR="009E505C" w:rsidRPr="005D02F5" w:rsidRDefault="009E505C" w:rsidP="00413E08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sz w:val="24"/>
                <w:lang w:eastAsia="ru-RU"/>
              </w:rPr>
              <w:t xml:space="preserve">Обучающиеся </w:t>
            </w:r>
            <w:r w:rsidR="00EB5D9C">
              <w:rPr>
                <w:sz w:val="24"/>
                <w:lang w:eastAsia="ru-RU"/>
              </w:rPr>
              <w:t xml:space="preserve">рассказывают о </w:t>
            </w:r>
            <w:r w:rsidR="00A331A3">
              <w:rPr>
                <w:sz w:val="24"/>
                <w:lang w:eastAsia="ru-RU"/>
              </w:rPr>
              <w:t xml:space="preserve">своих </w:t>
            </w:r>
            <w:r w:rsidR="00CE2278">
              <w:rPr>
                <w:sz w:val="24"/>
                <w:lang w:eastAsia="ru-RU"/>
              </w:rPr>
              <w:t xml:space="preserve">целях и планах </w:t>
            </w:r>
            <w:r w:rsidR="00A331A3">
              <w:rPr>
                <w:sz w:val="24"/>
                <w:lang w:eastAsia="ru-RU"/>
              </w:rPr>
              <w:t xml:space="preserve"> на ближайшую жизненную перспективу</w:t>
            </w:r>
            <w:r w:rsidR="0083288F">
              <w:rPr>
                <w:sz w:val="24"/>
                <w:lang w:eastAsia="ru-RU"/>
              </w:rPr>
              <w:t>, деятельности</w:t>
            </w:r>
            <w:r w:rsidR="00A331A3">
              <w:rPr>
                <w:sz w:val="24"/>
                <w:lang w:eastAsia="ru-RU"/>
              </w:rPr>
              <w:t xml:space="preserve"> </w:t>
            </w:r>
            <w:r w:rsidR="00CE2278">
              <w:rPr>
                <w:sz w:val="24"/>
                <w:lang w:eastAsia="ru-RU"/>
              </w:rPr>
              <w:t>по их достижению</w:t>
            </w:r>
          </w:p>
        </w:tc>
        <w:tc>
          <w:tcPr>
            <w:tcW w:w="2977" w:type="dxa"/>
          </w:tcPr>
          <w:p w14:paraId="1798777B" w14:textId="29733E24" w:rsidR="00EB5D9C" w:rsidRPr="005D02F5" w:rsidRDefault="009E505C" w:rsidP="00413E08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sz w:val="24"/>
              </w:rPr>
              <w:t xml:space="preserve">Педагог </w:t>
            </w:r>
            <w:r w:rsidR="00EB5D9C">
              <w:rPr>
                <w:color w:val="000000"/>
                <w:sz w:val="24"/>
                <w:lang w:eastAsia="ru-RU"/>
              </w:rPr>
              <w:t xml:space="preserve">помогает обучающимся создать </w:t>
            </w:r>
            <w:r w:rsidR="00CE2278">
              <w:rPr>
                <w:color w:val="000000"/>
                <w:sz w:val="24"/>
                <w:lang w:eastAsia="ru-RU"/>
              </w:rPr>
              <w:t>свое видение жизненной цели, знакомит полезной информацией.</w:t>
            </w:r>
          </w:p>
          <w:p w14:paraId="5A750F65" w14:textId="571F29D6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2835" w:type="dxa"/>
          </w:tcPr>
          <w:p w14:paraId="0B701138" w14:textId="282609F4" w:rsidR="009E505C" w:rsidRPr="005D02F5" w:rsidRDefault="009E505C" w:rsidP="009E505C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Предлагают свои </w:t>
            </w:r>
            <w:r w:rsidR="00A27C44">
              <w:rPr>
                <w:sz w:val="24"/>
                <w:lang w:eastAsia="ru-RU"/>
              </w:rPr>
              <w:t xml:space="preserve">идеи </w:t>
            </w:r>
            <w:r w:rsidRPr="005D02F5">
              <w:rPr>
                <w:sz w:val="24"/>
                <w:lang w:eastAsia="ru-RU"/>
              </w:rPr>
              <w:t xml:space="preserve">и формы </w:t>
            </w:r>
            <w:r w:rsidR="00A27C44">
              <w:rPr>
                <w:sz w:val="24"/>
                <w:lang w:eastAsia="ru-RU"/>
              </w:rPr>
              <w:t>участия в инклюзивных мероприятиях</w:t>
            </w:r>
            <w:r w:rsidRPr="005D02F5">
              <w:rPr>
                <w:sz w:val="24"/>
                <w:lang w:eastAsia="ru-RU"/>
              </w:rPr>
              <w:t xml:space="preserve">.  </w:t>
            </w:r>
          </w:p>
          <w:p w14:paraId="57DC6A5C" w14:textId="77777777" w:rsidR="009E505C" w:rsidRPr="005D02F5" w:rsidRDefault="009E505C" w:rsidP="00234761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14:paraId="6EEA9B3D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  <w:p w14:paraId="39525F0F" w14:textId="77777777" w:rsidR="009E505C" w:rsidRPr="00F010BA" w:rsidRDefault="009E505C" w:rsidP="009E505C">
            <w:pPr>
              <w:ind w:firstLine="0"/>
              <w:rPr>
                <w:i/>
                <w:sz w:val="24"/>
              </w:rPr>
            </w:pPr>
            <w:r w:rsidRPr="00F010BA">
              <w:rPr>
                <w:i/>
                <w:sz w:val="24"/>
              </w:rPr>
              <w:t xml:space="preserve">Материалы: </w:t>
            </w:r>
          </w:p>
          <w:p w14:paraId="3DE92F01" w14:textId="3DF1584C" w:rsidR="008F3AFF" w:rsidRPr="005D02F5" w:rsidRDefault="00CE2278" w:rsidP="00CE2278">
            <w:pPr>
              <w:ind w:firstLine="0"/>
              <w:rPr>
                <w:sz w:val="24"/>
              </w:rPr>
            </w:pPr>
            <w:r w:rsidRPr="007E6C70">
              <w:rPr>
                <w:sz w:val="24"/>
              </w:rPr>
              <w:t>Презентация (слайд</w:t>
            </w:r>
            <w:r w:rsidR="008B6C25" w:rsidRPr="007E6C70">
              <w:rPr>
                <w:sz w:val="24"/>
              </w:rPr>
              <w:t>ы</w:t>
            </w:r>
            <w:r w:rsidRPr="007E6C70">
              <w:rPr>
                <w:sz w:val="24"/>
              </w:rPr>
              <w:t xml:space="preserve"> 7,</w:t>
            </w:r>
            <w:r w:rsidR="008B6C25" w:rsidRPr="007E6C70">
              <w:rPr>
                <w:sz w:val="24"/>
              </w:rPr>
              <w:t xml:space="preserve"> </w:t>
            </w:r>
            <w:r w:rsidRPr="007E6C70">
              <w:rPr>
                <w:sz w:val="24"/>
              </w:rPr>
              <w:t>8)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б</w:t>
            </w:r>
            <w:r w:rsidRPr="00CC7349">
              <w:rPr>
                <w:sz w:val="24"/>
              </w:rPr>
              <w:t xml:space="preserve">умага, </w:t>
            </w:r>
            <w:r>
              <w:rPr>
                <w:sz w:val="24"/>
              </w:rPr>
              <w:t>ручки, карандаши</w:t>
            </w:r>
            <w:r w:rsidRPr="00CC7349">
              <w:rPr>
                <w:sz w:val="24"/>
              </w:rPr>
              <w:t>.</w:t>
            </w:r>
          </w:p>
        </w:tc>
      </w:tr>
    </w:tbl>
    <w:p w14:paraId="70BDDAF8" w14:textId="6AD44E6C" w:rsidR="008371A5" w:rsidRDefault="008371A5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5D557C">
          <w:pgSz w:w="16840" w:h="11901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2F10F41" w14:textId="395443E8" w:rsidR="00565D24" w:rsidRPr="008371A5" w:rsidRDefault="00565D24" w:rsidP="00946EC1">
      <w:pPr>
        <w:rPr>
          <w:b/>
          <w:szCs w:val="28"/>
        </w:rPr>
      </w:pPr>
      <w:r w:rsidRPr="008371A5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C656EA" w:rsidRDefault="00565D24" w:rsidP="00946EC1">
      <w:pPr>
        <w:ind w:firstLine="0"/>
        <w:rPr>
          <w:szCs w:val="28"/>
        </w:rPr>
      </w:pPr>
      <w:r w:rsidRPr="00C656EA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582CBB43" w:rsidR="00565D24" w:rsidRPr="00C656EA" w:rsidRDefault="006F0466" w:rsidP="00946EC1">
      <w:pPr>
        <w:ind w:firstLine="0"/>
        <w:rPr>
          <w:szCs w:val="28"/>
        </w:rPr>
      </w:pPr>
      <w:r w:rsidRPr="00C656EA">
        <w:rPr>
          <w:szCs w:val="28"/>
        </w:rPr>
        <w:t>Мультимедийный проектор</w:t>
      </w:r>
      <w:r w:rsidR="00565D24" w:rsidRPr="00C656EA">
        <w:rPr>
          <w:szCs w:val="28"/>
        </w:rPr>
        <w:t>;</w:t>
      </w:r>
    </w:p>
    <w:p w14:paraId="5455D565" w14:textId="653F2BD2" w:rsidR="00565D24" w:rsidRPr="00C656EA" w:rsidRDefault="00565D24" w:rsidP="00946EC1">
      <w:pPr>
        <w:ind w:firstLine="0"/>
        <w:rPr>
          <w:szCs w:val="28"/>
        </w:rPr>
      </w:pPr>
      <w:r w:rsidRPr="00C656EA">
        <w:rPr>
          <w:szCs w:val="28"/>
        </w:rPr>
        <w:t>Рекомендуется организовать доступ в Интернет при помощи WIFI-роутера.</w:t>
      </w:r>
    </w:p>
    <w:p w14:paraId="7BE86086" w14:textId="77777777" w:rsidR="00565D24" w:rsidRPr="008371A5" w:rsidRDefault="00565D24" w:rsidP="00946EC1">
      <w:pPr>
        <w:ind w:firstLine="708"/>
        <w:rPr>
          <w:b/>
          <w:szCs w:val="28"/>
        </w:rPr>
      </w:pPr>
      <w:r w:rsidRPr="008371A5">
        <w:rPr>
          <w:b/>
          <w:szCs w:val="28"/>
        </w:rPr>
        <w:t>Материалы для проведения занятия:</w:t>
      </w:r>
    </w:p>
    <w:p w14:paraId="06540B73" w14:textId="53A5D4C4" w:rsidR="00162442" w:rsidRPr="00C656EA" w:rsidRDefault="00D9307B" w:rsidP="00946EC1">
      <w:pPr>
        <w:shd w:val="clear" w:color="auto" w:fill="FFFFFF"/>
        <w:ind w:firstLine="0"/>
        <w:rPr>
          <w:color w:val="000000" w:themeColor="text1"/>
          <w:szCs w:val="28"/>
        </w:rPr>
      </w:pPr>
      <w:r w:rsidRPr="00C656EA">
        <w:rPr>
          <w:color w:val="000000" w:themeColor="text1"/>
          <w:szCs w:val="28"/>
        </w:rPr>
        <w:t>Презентация «</w:t>
      </w:r>
      <w:r w:rsidR="00A331A3" w:rsidRPr="00C656EA">
        <w:rPr>
          <w:color w:val="000000" w:themeColor="text1"/>
          <w:szCs w:val="28"/>
        </w:rPr>
        <w:t>Трудиться или лениться</w:t>
      </w:r>
      <w:r w:rsidRPr="00C656EA">
        <w:rPr>
          <w:color w:val="000000" w:themeColor="text1"/>
          <w:szCs w:val="28"/>
        </w:rPr>
        <w:t>»</w:t>
      </w:r>
      <w:r w:rsidR="00413E08" w:rsidRPr="00C656EA">
        <w:rPr>
          <w:color w:val="000000" w:themeColor="text1"/>
          <w:szCs w:val="28"/>
        </w:rPr>
        <w:t>;</w:t>
      </w:r>
    </w:p>
    <w:p w14:paraId="14B57172" w14:textId="2D14EFAF" w:rsidR="00D9307B" w:rsidRPr="00C656EA" w:rsidRDefault="00D9307B" w:rsidP="00946EC1">
      <w:pPr>
        <w:shd w:val="clear" w:color="auto" w:fill="FFFFFF"/>
        <w:ind w:firstLine="0"/>
        <w:rPr>
          <w:rStyle w:val="a5"/>
          <w:szCs w:val="28"/>
        </w:rPr>
      </w:pPr>
      <w:r w:rsidRPr="00C656EA">
        <w:rPr>
          <w:color w:val="000000" w:themeColor="text1"/>
          <w:szCs w:val="28"/>
        </w:rPr>
        <w:t>Бумага и ручки для записей</w:t>
      </w:r>
      <w:r w:rsidR="00413E08" w:rsidRPr="00C656EA">
        <w:rPr>
          <w:color w:val="000000" w:themeColor="text1"/>
          <w:szCs w:val="28"/>
        </w:rPr>
        <w:t>.</w:t>
      </w:r>
    </w:p>
    <w:p w14:paraId="64F87E7B" w14:textId="2F48339A" w:rsidR="008371A5" w:rsidRDefault="008371A5" w:rsidP="008371A5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7FF07861" w14:textId="47470E7C" w:rsidR="006F0466" w:rsidRDefault="006F0466" w:rsidP="008371A5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0C037E98" w14:textId="77B56805" w:rsidR="006F0466" w:rsidRDefault="006F0466" w:rsidP="007E6C70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 w:rsidRPr="006F0466">
        <w:rPr>
          <w:b/>
          <w:color w:val="000000" w:themeColor="text1"/>
          <w:szCs w:val="28"/>
        </w:rPr>
        <w:t xml:space="preserve">Этап 1. </w:t>
      </w:r>
    </w:p>
    <w:p w14:paraId="1AD2290F" w14:textId="6FBC787A" w:rsidR="006515F5" w:rsidRDefault="00FB20AD" w:rsidP="007E6C70">
      <w:pPr>
        <w:shd w:val="clear" w:color="auto" w:fill="FFFFFF"/>
        <w:tabs>
          <w:tab w:val="num" w:pos="-76"/>
        </w:tabs>
        <w:spacing w:line="36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Труд и лень – это два антонима по своему социальному значению. </w:t>
      </w:r>
      <w:r w:rsidR="00413E08">
        <w:rPr>
          <w:bCs/>
          <w:color w:val="000000" w:themeColor="text1"/>
          <w:szCs w:val="28"/>
        </w:rPr>
        <w:t>При этом трудолюбие являе</w:t>
      </w:r>
      <w:r>
        <w:rPr>
          <w:bCs/>
          <w:color w:val="000000" w:themeColor="text1"/>
          <w:szCs w:val="28"/>
        </w:rPr>
        <w:t xml:space="preserve">тся социально одобряемой чертой личности, а лень, наоборот признается в обществе качеством отрицательным. </w:t>
      </w:r>
      <w:r w:rsidR="00413E08">
        <w:rPr>
          <w:bCs/>
          <w:color w:val="000000" w:themeColor="text1"/>
          <w:szCs w:val="28"/>
        </w:rPr>
        <w:t>Построить диалог с обучающимися следует на основе этого противопоставления.</w:t>
      </w:r>
    </w:p>
    <w:p w14:paraId="3C853985" w14:textId="1EFD41ED" w:rsidR="00FB20AD" w:rsidRDefault="00FB20AD" w:rsidP="007E6C70">
      <w:pPr>
        <w:shd w:val="clear" w:color="auto" w:fill="FFFFFF"/>
        <w:tabs>
          <w:tab w:val="num" w:pos="-76"/>
        </w:tabs>
        <w:spacing w:line="360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Н</w:t>
      </w:r>
      <w:r w:rsidR="00A331A3">
        <w:rPr>
          <w:bCs/>
          <w:color w:val="000000" w:themeColor="text1"/>
          <w:szCs w:val="28"/>
        </w:rPr>
        <w:t>а</w:t>
      </w:r>
      <w:r>
        <w:rPr>
          <w:bCs/>
          <w:color w:val="000000" w:themeColor="text1"/>
          <w:szCs w:val="28"/>
        </w:rPr>
        <w:t xml:space="preserve"> втором слайде, посвященном трудолюбию</w:t>
      </w:r>
      <w:r w:rsidR="00972D29">
        <w:rPr>
          <w:bCs/>
          <w:color w:val="000000" w:themeColor="text1"/>
          <w:szCs w:val="28"/>
        </w:rPr>
        <w:t>,</w:t>
      </w:r>
      <w:r>
        <w:rPr>
          <w:bCs/>
          <w:color w:val="000000" w:themeColor="text1"/>
          <w:szCs w:val="28"/>
        </w:rPr>
        <w:t xml:space="preserve"> приведены </w:t>
      </w:r>
      <w:r w:rsidR="00413E08">
        <w:rPr>
          <w:bCs/>
          <w:color w:val="000000" w:themeColor="text1"/>
          <w:szCs w:val="28"/>
        </w:rPr>
        <w:t>2</w:t>
      </w:r>
      <w:r w:rsidR="00972D29">
        <w:rPr>
          <w:bCs/>
          <w:color w:val="000000" w:themeColor="text1"/>
          <w:szCs w:val="28"/>
        </w:rPr>
        <w:t xml:space="preserve"> определения (определение тру</w:t>
      </w:r>
      <w:r w:rsidR="00C656EA">
        <w:rPr>
          <w:bCs/>
          <w:color w:val="000000" w:themeColor="text1"/>
          <w:szCs w:val="28"/>
        </w:rPr>
        <w:t>долюбивого человека и трудолюбия</w:t>
      </w:r>
      <w:r w:rsidR="00972D29">
        <w:rPr>
          <w:bCs/>
          <w:color w:val="000000" w:themeColor="text1"/>
          <w:szCs w:val="28"/>
        </w:rPr>
        <w:t>). Данные определения</w:t>
      </w:r>
      <w:r>
        <w:rPr>
          <w:bCs/>
          <w:color w:val="000000" w:themeColor="text1"/>
          <w:szCs w:val="28"/>
        </w:rPr>
        <w:t xml:space="preserve"> можно предложить детям для обсуждения</w:t>
      </w:r>
      <w:r w:rsidR="00972D29">
        <w:rPr>
          <w:bCs/>
          <w:color w:val="000000" w:themeColor="text1"/>
          <w:szCs w:val="28"/>
        </w:rPr>
        <w:t>: попросить их</w:t>
      </w:r>
      <w:r>
        <w:rPr>
          <w:bCs/>
          <w:color w:val="000000" w:themeColor="text1"/>
          <w:szCs w:val="28"/>
        </w:rPr>
        <w:t xml:space="preserve"> сформулировать свое отношение к трудолюбию, охарактеризовать данное качество.</w:t>
      </w:r>
    </w:p>
    <w:p w14:paraId="323EF6FA" w14:textId="25ACF9C6" w:rsidR="008E6D17" w:rsidRDefault="00FB20AD" w:rsidP="007E6C70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На третьем слайде, посвященном лени, присутствуют </w:t>
      </w:r>
      <w:r w:rsidR="00972D29">
        <w:rPr>
          <w:bCs/>
          <w:color w:val="000000" w:themeColor="text1"/>
          <w:szCs w:val="28"/>
        </w:rPr>
        <w:t>2 определения. Данные определения следует использовать, чтобы объяснить</w:t>
      </w:r>
      <w:r>
        <w:rPr>
          <w:bCs/>
          <w:color w:val="000000" w:themeColor="text1"/>
          <w:szCs w:val="28"/>
        </w:rPr>
        <w:t xml:space="preserve">, почему в обществе лень является социально неодобряемым явлением. </w:t>
      </w:r>
      <w:r w:rsidR="00972D29">
        <w:rPr>
          <w:bCs/>
          <w:color w:val="000000" w:themeColor="text1"/>
          <w:szCs w:val="28"/>
        </w:rPr>
        <w:t xml:space="preserve">Следует </w:t>
      </w:r>
      <w:r>
        <w:rPr>
          <w:bCs/>
          <w:color w:val="000000" w:themeColor="text1"/>
          <w:szCs w:val="28"/>
        </w:rPr>
        <w:t>п</w:t>
      </w:r>
      <w:r w:rsidR="00972D29">
        <w:rPr>
          <w:bCs/>
          <w:color w:val="000000" w:themeColor="text1"/>
          <w:szCs w:val="28"/>
        </w:rPr>
        <w:t>оп</w:t>
      </w:r>
      <w:r>
        <w:rPr>
          <w:bCs/>
          <w:color w:val="000000" w:themeColor="text1"/>
          <w:szCs w:val="28"/>
        </w:rPr>
        <w:t>росит</w:t>
      </w:r>
      <w:r w:rsidR="00972D29">
        <w:rPr>
          <w:bCs/>
          <w:color w:val="000000" w:themeColor="text1"/>
          <w:szCs w:val="28"/>
        </w:rPr>
        <w:t>ь</w:t>
      </w:r>
      <w:r>
        <w:rPr>
          <w:bCs/>
          <w:color w:val="000000" w:themeColor="text1"/>
          <w:szCs w:val="28"/>
        </w:rPr>
        <w:t xml:space="preserve"> детей сформулировать свое отношение к лени.</w:t>
      </w:r>
    </w:p>
    <w:p w14:paraId="6BF30B3B" w14:textId="59991DC5" w:rsidR="008E6D17" w:rsidRDefault="008E6D17" w:rsidP="007E6C70">
      <w:pPr>
        <w:shd w:val="clear" w:color="auto" w:fill="FFFFFF"/>
        <w:tabs>
          <w:tab w:val="num" w:pos="-76"/>
        </w:tabs>
        <w:spacing w:line="36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Этап 2.</w:t>
      </w:r>
    </w:p>
    <w:p w14:paraId="31DE4F2B" w14:textId="191BE6AC" w:rsidR="008E6D17" w:rsidRDefault="00FB20AD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4 слайде в качестве заголовка задан вопрос:</w:t>
      </w:r>
      <w:bookmarkStart w:id="0" w:name="_GoBack"/>
      <w:bookmarkEnd w:id="0"/>
      <w:r>
        <w:rPr>
          <w:color w:val="000000" w:themeColor="text1"/>
          <w:szCs w:val="28"/>
        </w:rPr>
        <w:t xml:space="preserve"> «Почему люди ленятся?»</w:t>
      </w:r>
      <w:r w:rsidR="00972D29">
        <w:rPr>
          <w:color w:val="000000" w:themeColor="text1"/>
          <w:szCs w:val="28"/>
        </w:rPr>
        <w:t>.</w:t>
      </w:r>
      <w:r w:rsidR="008E6D17" w:rsidRPr="008E6D1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Прежде чем переходить к постановке проблемных вопросов, можно обсудить с детьми, как они считают, в чем причина людской лени. Этот этап особо ценен, т.к. он дает возможность понять, </w:t>
      </w:r>
      <w:r w:rsidR="0083288F">
        <w:rPr>
          <w:color w:val="000000" w:themeColor="text1"/>
          <w:szCs w:val="28"/>
        </w:rPr>
        <w:t>почему тот или иной ребенок лени</w:t>
      </w:r>
      <w:r>
        <w:rPr>
          <w:color w:val="000000" w:themeColor="text1"/>
          <w:szCs w:val="28"/>
        </w:rPr>
        <w:t>тся и не выполня</w:t>
      </w:r>
      <w:r w:rsidR="00A331A3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т свои обязанности, а также те стереотипы мышления, которые присутствуют в семье ребенка относительно лени и трудолюбия.</w:t>
      </w:r>
    </w:p>
    <w:p w14:paraId="25C73D81" w14:textId="06E78DD8" w:rsidR="00FB20AD" w:rsidRDefault="00FB20AD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Отвечая на вопрос «Почему люди ленятся?» дети дают ответы, которые привыкли слышать в жизни – дома или в школе. А также свои собственные проекции, т.е. говорят о том, почему они ленятся или могли бы лениться. Это особо деликатный этап, педагог может сделать какие-либо пометки для себя, </w:t>
      </w:r>
      <w:r>
        <w:rPr>
          <w:color w:val="000000" w:themeColor="text1"/>
          <w:szCs w:val="28"/>
        </w:rPr>
        <w:lastRenderedPageBreak/>
        <w:t>однако не рекомендуется надолго останавливаться на этом обсуждении,</w:t>
      </w:r>
      <w:r w:rsidR="00175901">
        <w:rPr>
          <w:color w:val="000000" w:themeColor="text1"/>
          <w:szCs w:val="28"/>
        </w:rPr>
        <w:t xml:space="preserve"> просто дать возможность детям перечислить причины для лени</w:t>
      </w:r>
      <w:r w:rsidR="0083288F">
        <w:rPr>
          <w:color w:val="000000" w:themeColor="text1"/>
          <w:szCs w:val="28"/>
        </w:rPr>
        <w:t>,</w:t>
      </w:r>
      <w:r w:rsidR="00175901">
        <w:rPr>
          <w:color w:val="000000" w:themeColor="text1"/>
          <w:szCs w:val="28"/>
        </w:rPr>
        <w:t xml:space="preserve"> </w:t>
      </w:r>
      <w:r w:rsidR="0083288F">
        <w:rPr>
          <w:color w:val="000000" w:themeColor="text1"/>
          <w:szCs w:val="28"/>
        </w:rPr>
        <w:t>н</w:t>
      </w:r>
      <w:r w:rsidR="00175901">
        <w:rPr>
          <w:color w:val="000000" w:themeColor="text1"/>
          <w:szCs w:val="28"/>
        </w:rPr>
        <w:t>е давая оценочных суждений относительно авторов высказываний, и также предостерегая детей от оценивания ответов других.</w:t>
      </w:r>
    </w:p>
    <w:p w14:paraId="34E43132" w14:textId="2756191B" w:rsidR="00175901" w:rsidRDefault="00175901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Ответы можно фиксировать на доске. После чего можно предложить ребятам обсудить, а </w:t>
      </w:r>
      <w:r w:rsidR="00972D29">
        <w:rPr>
          <w:color w:val="000000" w:themeColor="text1"/>
          <w:szCs w:val="28"/>
        </w:rPr>
        <w:t>какая жизнь у ленивого человека.</w:t>
      </w:r>
      <w:r>
        <w:rPr>
          <w:color w:val="000000" w:themeColor="text1"/>
          <w:szCs w:val="28"/>
        </w:rPr>
        <w:t xml:space="preserve"> Тем самым мы подводим ребят к постановке проблемных вопросов, стимулируя у них понимание того, что жизнь лентяев однообразная, скучная, полная разочарования, несбывшихся планов и надежд. </w:t>
      </w:r>
    </w:p>
    <w:p w14:paraId="55604F88" w14:textId="123B8BDC" w:rsidR="006515F5" w:rsidRPr="006515F5" w:rsidRDefault="006515F5" w:rsidP="007E6C70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 w:rsidRPr="006515F5">
        <w:rPr>
          <w:b/>
          <w:color w:val="000000" w:themeColor="text1"/>
          <w:szCs w:val="28"/>
        </w:rPr>
        <w:t>Этап 3.</w:t>
      </w:r>
    </w:p>
    <w:p w14:paraId="32F2BCD5" w14:textId="77777777" w:rsidR="00151CEF" w:rsidRPr="008E6D17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слайде 5 представлен антипод скучной жизни – жизнь успешная и интересная. Большинство обучающихся так или иначе в своих мечтах представляют себя людьми успешными, иногда даже очень успешными и известными, ведущими очень разнообразную и интересную жизнь, путешествуя и общаясь с самыми разными людьми.</w:t>
      </w:r>
    </w:p>
    <w:p w14:paraId="2543059B" w14:textId="77777777" w:rsidR="00151CEF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слайде также приведены цитаты о жизни. Нужно предложить обучающимся их обсудить, согласны ли они с тем, что человек в процессе труда и работы над собой может сделать свою жизнь такой, какой он ее хочет видеть, и прожить ее так, как он хочет.</w:t>
      </w:r>
    </w:p>
    <w:p w14:paraId="1171266E" w14:textId="79532CED" w:rsidR="006515F5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Здесь можно подвести ребят к тому, что для успешной и интересной жизни необходимо трудиться, а для того, чтобы трудиться нужно понимать, ради чего. То есть нужна цель, и если она есть, то тогда лень преодолевается легко.</w:t>
      </w:r>
    </w:p>
    <w:p w14:paraId="00857E71" w14:textId="6525A83A" w:rsidR="00C7163A" w:rsidRPr="00C7163A" w:rsidRDefault="00C7163A" w:rsidP="007E6C70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 w:rsidRPr="00C7163A">
        <w:rPr>
          <w:b/>
          <w:color w:val="000000" w:themeColor="text1"/>
          <w:szCs w:val="28"/>
        </w:rPr>
        <w:t>Этап 4.</w:t>
      </w:r>
    </w:p>
    <w:p w14:paraId="73884E83" w14:textId="0A9A191D" w:rsidR="00151CEF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6 слайде представлены вопросы, на которые ребята должны ответить, для того, чтобы более четко и осознанно поставить</w:t>
      </w:r>
      <w:r w:rsidR="0083288F">
        <w:rPr>
          <w:color w:val="000000" w:themeColor="text1"/>
          <w:szCs w:val="28"/>
        </w:rPr>
        <w:t xml:space="preserve"> жизненную</w:t>
      </w:r>
      <w:r>
        <w:rPr>
          <w:color w:val="000000" w:themeColor="text1"/>
          <w:szCs w:val="28"/>
        </w:rPr>
        <w:t xml:space="preserve"> цель. </w:t>
      </w:r>
    </w:p>
    <w:p w14:paraId="57E0148F" w14:textId="64AD221A" w:rsidR="00151CEF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!!! Важно: дети будут отвечать на эти вопросы полно и четко в зависимости от своего возраста. Чем старше наши обучающиеся, тем полнее и реалистичнее будут ответы. При этом учителю не нужно оценивать правдоподобность этих планов, наоборот, необходимо предоставить ребятам пространство для мечтаний. В детстве и юности мечтать легко, большинство </w:t>
      </w:r>
      <w:r>
        <w:rPr>
          <w:color w:val="000000" w:themeColor="text1"/>
          <w:szCs w:val="28"/>
        </w:rPr>
        <w:lastRenderedPageBreak/>
        <w:t>преград либо не осознаются, либо не кажутся существенными. Дети просто не учитывают многие факторы в силу отсутствия у них жизненного опыта</w:t>
      </w:r>
      <w:r w:rsidR="00A331A3">
        <w:rPr>
          <w:color w:val="000000" w:themeColor="text1"/>
          <w:szCs w:val="28"/>
        </w:rPr>
        <w:t>. М</w:t>
      </w:r>
      <w:r>
        <w:rPr>
          <w:color w:val="000000" w:themeColor="text1"/>
          <w:szCs w:val="28"/>
        </w:rPr>
        <w:t>ы взрослые стремимся их «приземлить», рассказать, как сложно будет преод</w:t>
      </w:r>
      <w:r w:rsidR="0083288F">
        <w:rPr>
          <w:color w:val="000000" w:themeColor="text1"/>
          <w:szCs w:val="28"/>
        </w:rPr>
        <w:t>олеть и обойти все эти преграды,</w:t>
      </w:r>
      <w:r>
        <w:rPr>
          <w:color w:val="000000" w:themeColor="text1"/>
          <w:szCs w:val="28"/>
        </w:rPr>
        <w:t xml:space="preserve"> </w:t>
      </w:r>
      <w:r w:rsidR="0083288F">
        <w:rPr>
          <w:color w:val="000000" w:themeColor="text1"/>
          <w:szCs w:val="28"/>
        </w:rPr>
        <w:t>н</w:t>
      </w:r>
      <w:r>
        <w:rPr>
          <w:color w:val="000000" w:themeColor="text1"/>
          <w:szCs w:val="28"/>
        </w:rPr>
        <w:t>о на данном этапе этого делать не нужно</w:t>
      </w:r>
      <w:r w:rsidR="00A331A3">
        <w:rPr>
          <w:color w:val="000000" w:themeColor="text1"/>
          <w:szCs w:val="28"/>
        </w:rPr>
        <w:t>. О</w:t>
      </w:r>
      <w:r>
        <w:rPr>
          <w:color w:val="000000" w:themeColor="text1"/>
          <w:szCs w:val="28"/>
        </w:rPr>
        <w:t>бучающиеся должны быть захвачены своей жизненной перспективой, она должна побуждать у них живой и неподдельный интерес, только тогда они будут готовы работать на уроке со всей включенностью, и только тогда этот урок достигнет своей цели.</w:t>
      </w:r>
    </w:p>
    <w:p w14:paraId="4A818C9D" w14:textId="77777777" w:rsidR="00151CEF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Рекомендуется связать этот этап с выбором своей профессиональной деятельности, это позволит повысить интерес ребят к выполняемой работе.</w:t>
      </w:r>
    </w:p>
    <w:p w14:paraId="66FC34A1" w14:textId="77777777" w:rsidR="00151CEF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После того как обсуждение в малых группах завершено, у обучающихся есть цель и примерный план ее достижения, можно переходить к обсуждению результатов.</w:t>
      </w:r>
    </w:p>
    <w:p w14:paraId="3ECE6D1F" w14:textId="34E3C8C5" w:rsidR="008F1935" w:rsidRDefault="00151CEF" w:rsidP="007E6C70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Если проблема поступления и профессионального самоопределения актуальна, то можно показать ребятам 7 </w:t>
      </w:r>
      <w:r w:rsidR="00A331A3">
        <w:rPr>
          <w:color w:val="000000" w:themeColor="text1"/>
          <w:szCs w:val="28"/>
        </w:rPr>
        <w:t>с</w:t>
      </w:r>
      <w:r>
        <w:rPr>
          <w:color w:val="000000" w:themeColor="text1"/>
          <w:szCs w:val="28"/>
        </w:rPr>
        <w:t>лайд, на котором есть несколько рекомендаций, связанных с поиском информации о поступлении и т.п. Если эта тема не актуальна, 7 слайд можно не показывать.</w:t>
      </w:r>
    </w:p>
    <w:p w14:paraId="2A7EF5BF" w14:textId="1EDB04E7" w:rsidR="00151CEF" w:rsidRPr="00151CEF" w:rsidRDefault="00151CEF" w:rsidP="007E6C70">
      <w:pPr>
        <w:shd w:val="clear" w:color="auto" w:fill="FFFFFF"/>
        <w:tabs>
          <w:tab w:val="num" w:pos="-76"/>
        </w:tabs>
        <w:spacing w:line="360" w:lineRule="auto"/>
        <w:rPr>
          <w:b/>
          <w:color w:val="000000" w:themeColor="text1"/>
          <w:szCs w:val="28"/>
        </w:rPr>
      </w:pPr>
      <w:r w:rsidRPr="00151CEF">
        <w:rPr>
          <w:b/>
          <w:color w:val="000000" w:themeColor="text1"/>
          <w:szCs w:val="28"/>
        </w:rPr>
        <w:t>Этап 5.</w:t>
      </w:r>
    </w:p>
    <w:p w14:paraId="5357E53D" w14:textId="23319C7A" w:rsidR="00151CEF" w:rsidRDefault="00151CEF" w:rsidP="007E6C70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Данному этапу соответствует слайд 7. Он создан в позитивном ключе, т.к. это дополнительно стимулирует ребят поверить в себя, свою мечту и ее достижимость, что создает атмосферу радости и принятия, где ребята могут свободно поделиться теми результатами, которые у них получились в процессе обсуждения ответов на поставленные вопросы.</w:t>
      </w:r>
    </w:p>
    <w:p w14:paraId="0DC421C5" w14:textId="1D3C9D46" w:rsidR="00151CEF" w:rsidRPr="00134681" w:rsidRDefault="00151CEF" w:rsidP="007E6C70">
      <w:pPr>
        <w:shd w:val="clear" w:color="auto" w:fill="FFFFFF"/>
        <w:tabs>
          <w:tab w:val="num" w:pos="-76"/>
        </w:tabs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этом этапе педагогу важно поддерживать обучающихся, исключить оценивающие высказывания, и вообще создать на </w:t>
      </w:r>
      <w:r w:rsidR="00A331A3">
        <w:rPr>
          <w:color w:val="000000" w:themeColor="text1"/>
          <w:szCs w:val="28"/>
        </w:rPr>
        <w:t>занятии</w:t>
      </w:r>
      <w:r>
        <w:rPr>
          <w:color w:val="000000" w:themeColor="text1"/>
          <w:szCs w:val="28"/>
        </w:rPr>
        <w:t xml:space="preserve"> среду, в которой дети могут свободно делиться своими мыслями, высказывать свои идеи. В конце педагогу необходимо подвести итог, который еще раз бы активизировал детей, и позволил им сделать выбор в сторону проактивной жизненной позиции, пользы и радости труда.</w:t>
      </w:r>
    </w:p>
    <w:p w14:paraId="46024BE7" w14:textId="6CA55184" w:rsidR="00134681" w:rsidRPr="00134681" w:rsidRDefault="00134681" w:rsidP="00134681">
      <w:pPr>
        <w:shd w:val="clear" w:color="auto" w:fill="FFFFFF"/>
        <w:tabs>
          <w:tab w:val="num" w:pos="-76"/>
        </w:tabs>
        <w:rPr>
          <w:color w:val="000000" w:themeColor="text1"/>
          <w:szCs w:val="28"/>
        </w:rPr>
      </w:pPr>
    </w:p>
    <w:p w14:paraId="7E6E511A" w14:textId="534AC87F" w:rsidR="00134681" w:rsidRPr="00C7163A" w:rsidRDefault="00134681" w:rsidP="00C7163A">
      <w:pPr>
        <w:shd w:val="clear" w:color="auto" w:fill="FFFFFF"/>
        <w:tabs>
          <w:tab w:val="num" w:pos="-76"/>
        </w:tabs>
        <w:rPr>
          <w:color w:val="000000" w:themeColor="text1"/>
          <w:szCs w:val="28"/>
        </w:rPr>
      </w:pPr>
    </w:p>
    <w:p w14:paraId="03B29C6D" w14:textId="086FEC35" w:rsidR="00C7163A" w:rsidRPr="00C7163A" w:rsidRDefault="00C7163A" w:rsidP="00C7163A">
      <w:pPr>
        <w:shd w:val="clear" w:color="auto" w:fill="FFFFFF"/>
        <w:tabs>
          <w:tab w:val="num" w:pos="-76"/>
        </w:tabs>
        <w:rPr>
          <w:color w:val="000000" w:themeColor="text1"/>
          <w:szCs w:val="28"/>
        </w:rPr>
      </w:pPr>
    </w:p>
    <w:p w14:paraId="3B4EA04C" w14:textId="77777777" w:rsidR="008E6D17" w:rsidRPr="008E6D17" w:rsidRDefault="008E6D17" w:rsidP="00922624">
      <w:pPr>
        <w:shd w:val="clear" w:color="auto" w:fill="FFFFFF"/>
        <w:tabs>
          <w:tab w:val="num" w:pos="-76"/>
        </w:tabs>
        <w:rPr>
          <w:color w:val="000000" w:themeColor="text1"/>
          <w:szCs w:val="28"/>
        </w:rPr>
      </w:pPr>
    </w:p>
    <w:p w14:paraId="31516499" w14:textId="77777777" w:rsidR="007B2AE8" w:rsidRPr="008371A5" w:rsidRDefault="007B2AE8" w:rsidP="007B2AE8">
      <w:pPr>
        <w:ind w:firstLine="0"/>
        <w:rPr>
          <w:szCs w:val="28"/>
        </w:rPr>
      </w:pPr>
    </w:p>
    <w:p w14:paraId="51AA5F71" w14:textId="4C86FA2F" w:rsidR="00565D24" w:rsidRPr="008371A5" w:rsidRDefault="00565D24" w:rsidP="00684C38">
      <w:pPr>
        <w:jc w:val="center"/>
        <w:rPr>
          <w:b/>
          <w:szCs w:val="28"/>
        </w:rPr>
      </w:pPr>
      <w:r w:rsidRPr="008371A5">
        <w:rPr>
          <w:b/>
          <w:szCs w:val="28"/>
        </w:rPr>
        <w:t>Желаем успеха в проведении занятия!</w:t>
      </w:r>
    </w:p>
    <w:p w14:paraId="04FCF4B3" w14:textId="77777777" w:rsidR="008371A5" w:rsidRPr="008371A5" w:rsidRDefault="008371A5" w:rsidP="00B67BC3">
      <w:pPr>
        <w:ind w:left="4813" w:firstLine="143"/>
        <w:jc w:val="left"/>
        <w:rPr>
          <w:b/>
          <w:szCs w:val="28"/>
        </w:rPr>
      </w:pPr>
    </w:p>
    <w:p w14:paraId="6788B75E" w14:textId="77777777" w:rsidR="00684C38" w:rsidRDefault="00684C38" w:rsidP="00B67BC3">
      <w:pPr>
        <w:ind w:left="4813" w:firstLine="143"/>
        <w:jc w:val="left"/>
        <w:rPr>
          <w:b/>
          <w:szCs w:val="28"/>
        </w:rPr>
      </w:pPr>
    </w:p>
    <w:p w14:paraId="101C5C4D" w14:textId="71BFD62F" w:rsidR="00565D24" w:rsidRPr="008371A5" w:rsidRDefault="00565D24" w:rsidP="00684C38">
      <w:pPr>
        <w:ind w:left="4813" w:firstLine="143"/>
        <w:jc w:val="righ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220DA13C" w14:textId="3E117CB0" w:rsidR="00684C38" w:rsidRDefault="00D9307B" w:rsidP="008F1935">
      <w:pPr>
        <w:ind w:left="3962" w:hanging="418"/>
        <w:jc w:val="right"/>
        <w:rPr>
          <w:szCs w:val="28"/>
        </w:rPr>
      </w:pPr>
      <w:r>
        <w:rPr>
          <w:szCs w:val="28"/>
        </w:rPr>
        <w:t>Михайлин</w:t>
      </w:r>
      <w:r w:rsidR="008F1935">
        <w:rPr>
          <w:szCs w:val="28"/>
        </w:rPr>
        <w:t>ой</w:t>
      </w:r>
      <w:r w:rsidR="004A5CB1">
        <w:rPr>
          <w:szCs w:val="28"/>
        </w:rPr>
        <w:t xml:space="preserve"> Е.</w:t>
      </w:r>
      <w:r w:rsidR="00AE019D">
        <w:rPr>
          <w:szCs w:val="28"/>
        </w:rPr>
        <w:t xml:space="preserve">В., </w:t>
      </w:r>
      <w:r w:rsidR="007E6C70">
        <w:rPr>
          <w:szCs w:val="28"/>
        </w:rPr>
        <w:t>к.пед.н,</w:t>
      </w:r>
    </w:p>
    <w:p w14:paraId="14AF50F9" w14:textId="19C47D75" w:rsidR="008F1935" w:rsidRDefault="00D9307B" w:rsidP="008F1935">
      <w:pPr>
        <w:ind w:left="3962" w:hanging="418"/>
        <w:jc w:val="right"/>
        <w:rPr>
          <w:szCs w:val="28"/>
        </w:rPr>
      </w:pPr>
      <w:r>
        <w:rPr>
          <w:szCs w:val="28"/>
        </w:rPr>
        <w:t>арт-терапевт</w:t>
      </w:r>
      <w:r w:rsidR="008F1935">
        <w:rPr>
          <w:szCs w:val="28"/>
        </w:rPr>
        <w:t>ом</w:t>
      </w:r>
      <w:r w:rsidR="00A331A3">
        <w:rPr>
          <w:szCs w:val="28"/>
        </w:rPr>
        <w:t>,</w:t>
      </w:r>
    </w:p>
    <w:p w14:paraId="496C0CF2" w14:textId="46ED324B" w:rsidR="00464543" w:rsidRPr="008371A5" w:rsidRDefault="00A331A3" w:rsidP="008F1935">
      <w:pPr>
        <w:ind w:left="3962" w:firstLine="286"/>
        <w:jc w:val="right"/>
        <w:rPr>
          <w:szCs w:val="28"/>
        </w:rPr>
      </w:pPr>
      <w:r>
        <w:rPr>
          <w:szCs w:val="28"/>
        </w:rPr>
        <w:t xml:space="preserve"> педагог</w:t>
      </w:r>
      <w:r w:rsidR="008F1935">
        <w:rPr>
          <w:szCs w:val="28"/>
        </w:rPr>
        <w:t>ом</w:t>
      </w:r>
      <w:r>
        <w:rPr>
          <w:szCs w:val="28"/>
        </w:rPr>
        <w:t>-психолог</w:t>
      </w:r>
      <w:r w:rsidR="008F1935">
        <w:rPr>
          <w:szCs w:val="28"/>
        </w:rPr>
        <w:t>ом</w:t>
      </w:r>
    </w:p>
    <w:sectPr w:rsidR="00464543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127D3" w14:textId="77777777" w:rsidR="00DE494D" w:rsidRDefault="00DE494D" w:rsidP="00A331A3">
      <w:r>
        <w:separator/>
      </w:r>
    </w:p>
  </w:endnote>
  <w:endnote w:type="continuationSeparator" w:id="0">
    <w:p w14:paraId="59CA5205" w14:textId="77777777" w:rsidR="00DE494D" w:rsidRDefault="00DE494D" w:rsidP="00A3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932630"/>
      <w:docPartObj>
        <w:docPartGallery w:val="Page Numbers (Bottom of Page)"/>
        <w:docPartUnique/>
      </w:docPartObj>
    </w:sdtPr>
    <w:sdtEndPr/>
    <w:sdtContent>
      <w:p w14:paraId="7E4D2D68" w14:textId="6F0BBE06" w:rsidR="003A7541" w:rsidRDefault="003A754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7D">
          <w:rPr>
            <w:noProof/>
          </w:rPr>
          <w:t>9</w:t>
        </w:r>
        <w:r>
          <w:fldChar w:fldCharType="end"/>
        </w:r>
      </w:p>
    </w:sdtContent>
  </w:sdt>
  <w:p w14:paraId="26613D44" w14:textId="77777777" w:rsidR="00A331A3" w:rsidRDefault="00A331A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6670" w14:textId="77777777" w:rsidR="00DE494D" w:rsidRDefault="00DE494D" w:rsidP="00A331A3">
      <w:r>
        <w:separator/>
      </w:r>
    </w:p>
  </w:footnote>
  <w:footnote w:type="continuationSeparator" w:id="0">
    <w:p w14:paraId="1752D01E" w14:textId="77777777" w:rsidR="00DE494D" w:rsidRDefault="00DE494D" w:rsidP="00A3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B18"/>
    <w:multiLevelType w:val="hybridMultilevel"/>
    <w:tmpl w:val="0598FDD4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78F6"/>
    <w:multiLevelType w:val="hybridMultilevel"/>
    <w:tmpl w:val="6DC6B156"/>
    <w:lvl w:ilvl="0" w:tplc="A2EA89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32891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43A6B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5E0B1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E0062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0785D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7DE71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7D85B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08C05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76746E"/>
    <w:multiLevelType w:val="hybridMultilevel"/>
    <w:tmpl w:val="E87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3A6A"/>
    <w:multiLevelType w:val="hybridMultilevel"/>
    <w:tmpl w:val="6F7085B6"/>
    <w:lvl w:ilvl="0" w:tplc="2C1CA86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E7C6C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8EAFD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2FE344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78FF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E68232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B9A21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53A73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358E3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433B0"/>
    <w:multiLevelType w:val="hybridMultilevel"/>
    <w:tmpl w:val="2EFCC5D8"/>
    <w:lvl w:ilvl="0" w:tplc="7C96FE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60293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38090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9AED1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18C96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D0885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5D644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6CA64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29647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483903A2"/>
    <w:multiLevelType w:val="hybridMultilevel"/>
    <w:tmpl w:val="30105B4E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2352B8"/>
    <w:multiLevelType w:val="hybridMultilevel"/>
    <w:tmpl w:val="4348A4FE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FA9"/>
    <w:multiLevelType w:val="hybridMultilevel"/>
    <w:tmpl w:val="2C7E2F88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6385"/>
    <w:rsid w:val="00032CF8"/>
    <w:rsid w:val="000357F3"/>
    <w:rsid w:val="0005647C"/>
    <w:rsid w:val="000828B0"/>
    <w:rsid w:val="00087F7F"/>
    <w:rsid w:val="00092B43"/>
    <w:rsid w:val="00094A1E"/>
    <w:rsid w:val="00095773"/>
    <w:rsid w:val="000B7B7E"/>
    <w:rsid w:val="00100480"/>
    <w:rsid w:val="00134681"/>
    <w:rsid w:val="00146EA8"/>
    <w:rsid w:val="00151CEF"/>
    <w:rsid w:val="00162442"/>
    <w:rsid w:val="0017399A"/>
    <w:rsid w:val="00175901"/>
    <w:rsid w:val="001841E4"/>
    <w:rsid w:val="001B4859"/>
    <w:rsid w:val="001B505A"/>
    <w:rsid w:val="001C1A39"/>
    <w:rsid w:val="001E291A"/>
    <w:rsid w:val="001F345D"/>
    <w:rsid w:val="00200E17"/>
    <w:rsid w:val="00216472"/>
    <w:rsid w:val="00234761"/>
    <w:rsid w:val="00265F3C"/>
    <w:rsid w:val="00285CB9"/>
    <w:rsid w:val="00294706"/>
    <w:rsid w:val="002A1A89"/>
    <w:rsid w:val="002A6462"/>
    <w:rsid w:val="002B2F09"/>
    <w:rsid w:val="002E2FDD"/>
    <w:rsid w:val="00340164"/>
    <w:rsid w:val="00355218"/>
    <w:rsid w:val="003612CA"/>
    <w:rsid w:val="003A7541"/>
    <w:rsid w:val="003C332C"/>
    <w:rsid w:val="003D1AB2"/>
    <w:rsid w:val="003D5E78"/>
    <w:rsid w:val="00413E08"/>
    <w:rsid w:val="00447B92"/>
    <w:rsid w:val="00456B22"/>
    <w:rsid w:val="00464543"/>
    <w:rsid w:val="00477F48"/>
    <w:rsid w:val="004A5CB1"/>
    <w:rsid w:val="004B4406"/>
    <w:rsid w:val="004B4D1E"/>
    <w:rsid w:val="004C7D78"/>
    <w:rsid w:val="004E3022"/>
    <w:rsid w:val="005328C0"/>
    <w:rsid w:val="00565D24"/>
    <w:rsid w:val="00590ABA"/>
    <w:rsid w:val="005B7973"/>
    <w:rsid w:val="005C789E"/>
    <w:rsid w:val="005D02F5"/>
    <w:rsid w:val="005D557C"/>
    <w:rsid w:val="005E14E4"/>
    <w:rsid w:val="005F191D"/>
    <w:rsid w:val="005F23E3"/>
    <w:rsid w:val="00613C46"/>
    <w:rsid w:val="00621522"/>
    <w:rsid w:val="00650567"/>
    <w:rsid w:val="006515F5"/>
    <w:rsid w:val="006730E6"/>
    <w:rsid w:val="00684C38"/>
    <w:rsid w:val="006853BE"/>
    <w:rsid w:val="006C1038"/>
    <w:rsid w:val="006C4681"/>
    <w:rsid w:val="006C5A3B"/>
    <w:rsid w:val="006D19B0"/>
    <w:rsid w:val="006F0466"/>
    <w:rsid w:val="006F4ADF"/>
    <w:rsid w:val="0073004E"/>
    <w:rsid w:val="007626B4"/>
    <w:rsid w:val="0076332E"/>
    <w:rsid w:val="00773C33"/>
    <w:rsid w:val="00781760"/>
    <w:rsid w:val="0078312B"/>
    <w:rsid w:val="00786E94"/>
    <w:rsid w:val="00795018"/>
    <w:rsid w:val="007A685E"/>
    <w:rsid w:val="007B2AE8"/>
    <w:rsid w:val="007E4551"/>
    <w:rsid w:val="007E6C70"/>
    <w:rsid w:val="007F0BAF"/>
    <w:rsid w:val="00807BE9"/>
    <w:rsid w:val="0083288F"/>
    <w:rsid w:val="008371A5"/>
    <w:rsid w:val="008441A4"/>
    <w:rsid w:val="00853C17"/>
    <w:rsid w:val="0086624F"/>
    <w:rsid w:val="00876276"/>
    <w:rsid w:val="00882EBD"/>
    <w:rsid w:val="008B6C25"/>
    <w:rsid w:val="008C0D93"/>
    <w:rsid w:val="008C3ADB"/>
    <w:rsid w:val="008C7917"/>
    <w:rsid w:val="008E0F7D"/>
    <w:rsid w:val="008E6D17"/>
    <w:rsid w:val="008F1935"/>
    <w:rsid w:val="008F3AFF"/>
    <w:rsid w:val="0091023F"/>
    <w:rsid w:val="00916A5D"/>
    <w:rsid w:val="00916F78"/>
    <w:rsid w:val="00922624"/>
    <w:rsid w:val="00935AD8"/>
    <w:rsid w:val="00946EC1"/>
    <w:rsid w:val="00962C2E"/>
    <w:rsid w:val="0096575F"/>
    <w:rsid w:val="00972D29"/>
    <w:rsid w:val="00997F10"/>
    <w:rsid w:val="009E505C"/>
    <w:rsid w:val="00A27C44"/>
    <w:rsid w:val="00A31AD9"/>
    <w:rsid w:val="00A331A3"/>
    <w:rsid w:val="00A359D8"/>
    <w:rsid w:val="00AA3578"/>
    <w:rsid w:val="00AC0E63"/>
    <w:rsid w:val="00AD33ED"/>
    <w:rsid w:val="00AE019D"/>
    <w:rsid w:val="00B12198"/>
    <w:rsid w:val="00B254DC"/>
    <w:rsid w:val="00B51B53"/>
    <w:rsid w:val="00B67BC3"/>
    <w:rsid w:val="00B86282"/>
    <w:rsid w:val="00B93244"/>
    <w:rsid w:val="00BA724A"/>
    <w:rsid w:val="00BB0022"/>
    <w:rsid w:val="00C01169"/>
    <w:rsid w:val="00C656EA"/>
    <w:rsid w:val="00C7163A"/>
    <w:rsid w:val="00C80D6F"/>
    <w:rsid w:val="00C97858"/>
    <w:rsid w:val="00CB5153"/>
    <w:rsid w:val="00CB59F6"/>
    <w:rsid w:val="00CC45F5"/>
    <w:rsid w:val="00CC7349"/>
    <w:rsid w:val="00CD2CFA"/>
    <w:rsid w:val="00CE2278"/>
    <w:rsid w:val="00CE546D"/>
    <w:rsid w:val="00D02B44"/>
    <w:rsid w:val="00D30BE5"/>
    <w:rsid w:val="00D31BBB"/>
    <w:rsid w:val="00D31C1B"/>
    <w:rsid w:val="00D6240C"/>
    <w:rsid w:val="00D928BA"/>
    <w:rsid w:val="00D9307B"/>
    <w:rsid w:val="00DE1031"/>
    <w:rsid w:val="00DE417F"/>
    <w:rsid w:val="00DE494D"/>
    <w:rsid w:val="00DF1B5E"/>
    <w:rsid w:val="00E34EC5"/>
    <w:rsid w:val="00E511D2"/>
    <w:rsid w:val="00E65858"/>
    <w:rsid w:val="00E76E23"/>
    <w:rsid w:val="00EB5D9C"/>
    <w:rsid w:val="00EC13B0"/>
    <w:rsid w:val="00ED1F7E"/>
    <w:rsid w:val="00F010BA"/>
    <w:rsid w:val="00F01477"/>
    <w:rsid w:val="00F022ED"/>
    <w:rsid w:val="00F04887"/>
    <w:rsid w:val="00F25EFF"/>
    <w:rsid w:val="00F5303A"/>
    <w:rsid w:val="00F62886"/>
    <w:rsid w:val="00F879F3"/>
    <w:rsid w:val="00F951B6"/>
    <w:rsid w:val="00FB20AD"/>
    <w:rsid w:val="00FB4582"/>
    <w:rsid w:val="00FC2848"/>
    <w:rsid w:val="00FD03B7"/>
    <w:rsid w:val="00FD2610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331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31A3"/>
    <w:rPr>
      <w:rFonts w:ascii="Times New Roman" w:eastAsia="Times New Roman" w:hAnsi="Times New Roman" w:cs="Times New Roman"/>
      <w:sz w:val="28"/>
      <w:lang w:eastAsia="ja-JP"/>
    </w:rPr>
  </w:style>
  <w:style w:type="paragraph" w:styleId="af1">
    <w:name w:val="footer"/>
    <w:basedOn w:val="a"/>
    <w:link w:val="af2"/>
    <w:uiPriority w:val="99"/>
    <w:unhideWhenUsed/>
    <w:rsid w:val="00A331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31A3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2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1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4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E1BD-0687-4205-AD65-3440B40E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19</cp:revision>
  <cp:lastPrinted>2022-01-20T17:28:00Z</cp:lastPrinted>
  <dcterms:created xsi:type="dcterms:W3CDTF">2021-09-09T15:20:00Z</dcterms:created>
  <dcterms:modified xsi:type="dcterms:W3CDTF">2022-07-22T11:37:00Z</dcterms:modified>
</cp:coreProperties>
</file>